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CBBAD" w14:textId="78AEEA16" w:rsidR="001E2C47" w:rsidRDefault="001C5DFF" w:rsidP="001C5DFF">
      <w:pPr>
        <w:shd w:val="clear" w:color="auto" w:fill="B8CCE4" w:themeFill="accent1" w:themeFillTint="66"/>
        <w:rPr>
          <w:b/>
          <w:sz w:val="28"/>
          <w:szCs w:val="28"/>
        </w:rPr>
      </w:pPr>
      <w:r w:rsidRPr="00B7202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466F125" wp14:editId="1A957B21">
            <wp:simplePos x="0" y="0"/>
            <wp:positionH relativeFrom="margin">
              <wp:align>right</wp:align>
            </wp:positionH>
            <wp:positionV relativeFrom="page">
              <wp:posOffset>352425</wp:posOffset>
            </wp:positionV>
            <wp:extent cx="1419225" cy="1253490"/>
            <wp:effectExtent l="0" t="0" r="9525" b="3810"/>
            <wp:wrapTopAndBottom/>
            <wp:docPr id="1" name="Picture 1" descr="C:\Users\ksft\Pictures\Kyle Fisheries_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ft\Pictures\Kyle Fisheries_log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4C4">
        <w:rPr>
          <w:b/>
          <w:sz w:val="28"/>
          <w:szCs w:val="28"/>
        </w:rPr>
        <w:t>MEETING TITLE</w:t>
      </w:r>
      <w:r w:rsidR="001E2C47">
        <w:rPr>
          <w:b/>
          <w:sz w:val="28"/>
          <w:szCs w:val="28"/>
        </w:rPr>
        <w:t xml:space="preserve">: </w:t>
      </w:r>
      <w:r w:rsidR="00CA5365">
        <w:rPr>
          <w:b/>
          <w:sz w:val="28"/>
          <w:szCs w:val="28"/>
        </w:rPr>
        <w:tab/>
        <w:t>TRUST ORDINARY MEETING</w:t>
      </w:r>
    </w:p>
    <w:p w14:paraId="143B9E0F" w14:textId="08A47522" w:rsidR="008D7C8A" w:rsidRDefault="008D7C8A" w:rsidP="003B4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Date:</w:t>
      </w:r>
      <w:r w:rsidR="00CA5365">
        <w:rPr>
          <w:b/>
          <w:sz w:val="28"/>
          <w:szCs w:val="28"/>
        </w:rPr>
        <w:tab/>
        <w:t xml:space="preserve">Thursday </w:t>
      </w:r>
      <w:r w:rsidR="00F215DA">
        <w:rPr>
          <w:b/>
          <w:sz w:val="28"/>
          <w:szCs w:val="28"/>
        </w:rPr>
        <w:t>27</w:t>
      </w:r>
      <w:r w:rsidR="00F215DA" w:rsidRPr="00F215DA">
        <w:rPr>
          <w:b/>
          <w:sz w:val="28"/>
          <w:szCs w:val="28"/>
          <w:vertAlign w:val="superscript"/>
        </w:rPr>
        <w:t>th</w:t>
      </w:r>
      <w:r w:rsidR="00F215DA">
        <w:rPr>
          <w:b/>
          <w:sz w:val="28"/>
          <w:szCs w:val="28"/>
        </w:rPr>
        <w:t xml:space="preserve"> June</w:t>
      </w:r>
      <w:r w:rsidR="00CA5365">
        <w:rPr>
          <w:b/>
          <w:sz w:val="28"/>
          <w:szCs w:val="28"/>
        </w:rPr>
        <w:t xml:space="preserve"> 2019</w:t>
      </w:r>
    </w:p>
    <w:p w14:paraId="6E8F5E52" w14:textId="23FF8652" w:rsidR="008D7C8A" w:rsidRDefault="008D7C8A" w:rsidP="003B4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Time:</w:t>
      </w:r>
      <w:r w:rsidR="00CA5365">
        <w:rPr>
          <w:b/>
          <w:sz w:val="28"/>
          <w:szCs w:val="28"/>
        </w:rPr>
        <w:tab/>
        <w:t>6.30pm</w:t>
      </w:r>
    </w:p>
    <w:p w14:paraId="415CD74F" w14:textId="77777777" w:rsidR="000D71EB" w:rsidRDefault="000D71EB" w:rsidP="003B428F">
      <w:pPr>
        <w:rPr>
          <w:b/>
          <w:sz w:val="28"/>
          <w:szCs w:val="28"/>
        </w:rPr>
      </w:pPr>
    </w:p>
    <w:p w14:paraId="7AA452E1" w14:textId="3070B475" w:rsidR="008D7C8A" w:rsidRDefault="008D7C8A" w:rsidP="003B42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MINUTES </w:t>
      </w:r>
      <w:r w:rsidRPr="00367E1F">
        <w:rPr>
          <w:i/>
          <w:sz w:val="28"/>
          <w:szCs w:val="28"/>
        </w:rPr>
        <w:t>(</w:t>
      </w:r>
      <w:r w:rsidR="00367E1F" w:rsidRPr="00367E1F">
        <w:rPr>
          <w:i/>
          <w:sz w:val="28"/>
          <w:szCs w:val="28"/>
        </w:rPr>
        <w:t>D</w:t>
      </w:r>
      <w:r w:rsidRPr="00367E1F">
        <w:rPr>
          <w:i/>
          <w:sz w:val="28"/>
          <w:szCs w:val="28"/>
        </w:rPr>
        <w:t>raft)</w:t>
      </w:r>
      <w:r w:rsidR="00367E1F" w:rsidRPr="00367E1F">
        <w:rPr>
          <w:i/>
          <w:sz w:val="28"/>
          <w:szCs w:val="28"/>
        </w:rPr>
        <w:t xml:space="preserve"> </w:t>
      </w:r>
    </w:p>
    <w:p w14:paraId="1A1BBF91" w14:textId="473B59EF" w:rsidR="00ED3F2B" w:rsidRDefault="00ED3F2B" w:rsidP="003B428F">
      <w:pPr>
        <w:rPr>
          <w:b/>
          <w:sz w:val="28"/>
          <w:szCs w:val="28"/>
        </w:rPr>
      </w:pPr>
    </w:p>
    <w:p w14:paraId="4AF5ED88" w14:textId="542E1E98" w:rsidR="002B0974" w:rsidRDefault="002B0974" w:rsidP="003B4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Chair</w:t>
      </w:r>
      <w:r w:rsidR="00EB4525">
        <w:rPr>
          <w:b/>
          <w:sz w:val="28"/>
          <w:szCs w:val="28"/>
        </w:rPr>
        <w:t>/Facilitator</w:t>
      </w:r>
      <w:r>
        <w:rPr>
          <w:b/>
          <w:sz w:val="28"/>
          <w:szCs w:val="28"/>
        </w:rPr>
        <w:t>:</w:t>
      </w:r>
      <w:r w:rsidR="00CA5365">
        <w:rPr>
          <w:b/>
          <w:sz w:val="28"/>
          <w:szCs w:val="28"/>
        </w:rPr>
        <w:t xml:space="preserve"> </w:t>
      </w:r>
      <w:r w:rsidR="00CA5365">
        <w:rPr>
          <w:b/>
          <w:sz w:val="28"/>
          <w:szCs w:val="28"/>
        </w:rPr>
        <w:tab/>
        <w:t>Richard Sankey</w:t>
      </w:r>
    </w:p>
    <w:p w14:paraId="452124A0" w14:textId="60649436" w:rsidR="00E91F7B" w:rsidRDefault="00E91F7B" w:rsidP="003B4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 taker:</w:t>
      </w:r>
      <w:r w:rsidR="00CA5365">
        <w:rPr>
          <w:b/>
          <w:sz w:val="28"/>
          <w:szCs w:val="28"/>
        </w:rPr>
        <w:tab/>
      </w:r>
      <w:r w:rsidR="00C86957">
        <w:rPr>
          <w:b/>
          <w:sz w:val="28"/>
          <w:szCs w:val="28"/>
        </w:rPr>
        <w:t>Sean Robertson</w:t>
      </w:r>
    </w:p>
    <w:p w14:paraId="519949D2" w14:textId="77777777" w:rsidR="00E91F7B" w:rsidRDefault="00E91F7B" w:rsidP="003B428F">
      <w:pPr>
        <w:rPr>
          <w:b/>
          <w:sz w:val="28"/>
          <w:szCs w:val="28"/>
        </w:rPr>
      </w:pPr>
    </w:p>
    <w:p w14:paraId="2808778D" w14:textId="6CCDFF87" w:rsidR="008D7C8A" w:rsidRDefault="00F72F42" w:rsidP="003B42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</w:t>
      </w:r>
      <w:r w:rsidR="008D7C8A">
        <w:rPr>
          <w:b/>
          <w:sz w:val="28"/>
          <w:szCs w:val="28"/>
        </w:rPr>
        <w:t>Attend</w:t>
      </w:r>
      <w:r>
        <w:rPr>
          <w:b/>
          <w:sz w:val="28"/>
          <w:szCs w:val="28"/>
        </w:rPr>
        <w:t>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5B90" w14:paraId="6C1C0539" w14:textId="77777777" w:rsidTr="00995B90">
        <w:tc>
          <w:tcPr>
            <w:tcW w:w="4508" w:type="dxa"/>
          </w:tcPr>
          <w:p w14:paraId="257B83D3" w14:textId="7F002DE3" w:rsidR="00995B90" w:rsidRDefault="002413A5" w:rsidP="00367E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Trustees</w:t>
            </w:r>
          </w:p>
        </w:tc>
        <w:tc>
          <w:tcPr>
            <w:tcW w:w="4508" w:type="dxa"/>
          </w:tcPr>
          <w:p w14:paraId="0E7CFDA9" w14:textId="35AE26E5" w:rsidR="00995B90" w:rsidRDefault="00995B90" w:rsidP="00367E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Attending</w:t>
            </w:r>
          </w:p>
        </w:tc>
      </w:tr>
      <w:tr w:rsidR="00995B90" w14:paraId="1AE44C9E" w14:textId="77777777" w:rsidTr="00995B90">
        <w:tc>
          <w:tcPr>
            <w:tcW w:w="4508" w:type="dxa"/>
          </w:tcPr>
          <w:p w14:paraId="068DDF99" w14:textId="77777777" w:rsidR="00F277AA" w:rsidRDefault="002D291B" w:rsidP="00F277AA">
            <w:pPr>
              <w:tabs>
                <w:tab w:val="center" w:pos="2881"/>
                <w:tab w:val="center" w:pos="3601"/>
                <w:tab w:val="center" w:pos="4321"/>
                <w:tab w:val="center" w:pos="6088"/>
              </w:tabs>
              <w:ind w:left="-15"/>
            </w:pPr>
            <w:r>
              <w:t xml:space="preserve">Richard Sankey, Chair -RS                                      </w:t>
            </w:r>
            <w:r w:rsidR="00F277AA">
              <w:t xml:space="preserve">Steven McKenzie -SM                </w:t>
            </w:r>
            <w:r w:rsidR="00F277AA">
              <w:tab/>
              <w:t xml:space="preserve">   </w:t>
            </w:r>
            <w:r w:rsidR="00F277AA">
              <w:tab/>
            </w:r>
          </w:p>
          <w:p w14:paraId="6B07D6EF" w14:textId="2E0BFA45" w:rsidR="002D291B" w:rsidRDefault="002D291B" w:rsidP="002D291B">
            <w:pPr>
              <w:tabs>
                <w:tab w:val="center" w:pos="2161"/>
                <w:tab w:val="center" w:pos="2881"/>
                <w:tab w:val="center" w:pos="3601"/>
                <w:tab w:val="center" w:pos="4321"/>
                <w:tab w:val="center" w:pos="6515"/>
              </w:tabs>
              <w:ind w:left="-15"/>
            </w:pPr>
            <w:r>
              <w:tab/>
            </w:r>
            <w:r>
              <w:tab/>
              <w:t xml:space="preserve">                        </w:t>
            </w:r>
          </w:p>
          <w:p w14:paraId="0A014AD4" w14:textId="640FC48F" w:rsidR="00B3040B" w:rsidRDefault="00B3040B" w:rsidP="00F277AA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14:paraId="4DBC6FFE" w14:textId="71DA6911" w:rsidR="002B0974" w:rsidRPr="00F54EC0" w:rsidRDefault="002B0974" w:rsidP="002B0974">
            <w:pPr>
              <w:tabs>
                <w:tab w:val="center" w:pos="2881"/>
                <w:tab w:val="center" w:pos="3601"/>
                <w:tab w:val="center" w:pos="4321"/>
                <w:tab w:val="center" w:pos="5972"/>
              </w:tabs>
              <w:ind w:left="-15"/>
              <w:rPr>
                <w:sz w:val="22"/>
                <w:szCs w:val="22"/>
              </w:rPr>
            </w:pPr>
            <w:r w:rsidRPr="00F54EC0">
              <w:rPr>
                <w:sz w:val="22"/>
                <w:szCs w:val="22"/>
              </w:rPr>
              <w:t>Keith Williams -KW</w:t>
            </w:r>
            <w:r w:rsidR="00F54EC0" w:rsidRPr="00F54EC0">
              <w:rPr>
                <w:sz w:val="22"/>
                <w:szCs w:val="22"/>
              </w:rPr>
              <w:t>- Director</w:t>
            </w:r>
          </w:p>
          <w:p w14:paraId="3FCE9AD4" w14:textId="77777777" w:rsidR="00934050" w:rsidRDefault="002B0974" w:rsidP="002B0974">
            <w:pPr>
              <w:tabs>
                <w:tab w:val="center" w:pos="3601"/>
                <w:tab w:val="center" w:pos="4321"/>
                <w:tab w:val="center" w:pos="5829"/>
              </w:tabs>
              <w:ind w:left="-15"/>
              <w:rPr>
                <w:sz w:val="22"/>
                <w:szCs w:val="22"/>
              </w:rPr>
            </w:pPr>
            <w:r w:rsidRPr="00F54EC0">
              <w:rPr>
                <w:sz w:val="22"/>
                <w:szCs w:val="22"/>
              </w:rPr>
              <w:t xml:space="preserve">Sean Robertson </w:t>
            </w:r>
            <w:r w:rsidR="00725F75">
              <w:rPr>
                <w:sz w:val="22"/>
                <w:szCs w:val="22"/>
              </w:rPr>
              <w:t>–</w:t>
            </w:r>
            <w:r w:rsidRPr="00F54EC0">
              <w:rPr>
                <w:sz w:val="22"/>
                <w:szCs w:val="22"/>
              </w:rPr>
              <w:t xml:space="preserve"> SR</w:t>
            </w:r>
            <w:r w:rsidR="00725F75">
              <w:rPr>
                <w:sz w:val="22"/>
                <w:szCs w:val="22"/>
              </w:rPr>
              <w:t>- KSDSFB</w:t>
            </w:r>
          </w:p>
          <w:p w14:paraId="5121334C" w14:textId="6986771E" w:rsidR="002B0974" w:rsidRPr="00F54EC0" w:rsidRDefault="00934050" w:rsidP="002B0974">
            <w:pPr>
              <w:tabs>
                <w:tab w:val="center" w:pos="3601"/>
                <w:tab w:val="center" w:pos="4321"/>
                <w:tab w:val="center" w:pos="5829"/>
              </w:tabs>
              <w:ind w:lef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Leanne Munro – LM - KSDSFB</w:t>
            </w:r>
            <w:r w:rsidR="002B0974" w:rsidRPr="00F54EC0">
              <w:rPr>
                <w:sz w:val="22"/>
                <w:szCs w:val="22"/>
              </w:rPr>
              <w:tab/>
            </w:r>
          </w:p>
          <w:p w14:paraId="3FD7107B" w14:textId="6C43C1B7" w:rsidR="002B0974" w:rsidRPr="00F54EC0" w:rsidRDefault="002B0974" w:rsidP="00032F66">
            <w:pPr>
              <w:tabs>
                <w:tab w:val="center" w:pos="2881"/>
                <w:tab w:val="center" w:pos="3601"/>
                <w:tab w:val="center" w:pos="4321"/>
                <w:tab w:val="center" w:pos="6088"/>
              </w:tabs>
              <w:ind w:left="-15"/>
              <w:rPr>
                <w:sz w:val="22"/>
                <w:szCs w:val="22"/>
              </w:rPr>
            </w:pPr>
            <w:r w:rsidRPr="00F54EC0">
              <w:rPr>
                <w:sz w:val="22"/>
                <w:szCs w:val="22"/>
              </w:rPr>
              <w:t xml:space="preserve">Michael Baird -MB </w:t>
            </w:r>
            <w:r w:rsidR="00725F75">
              <w:rPr>
                <w:sz w:val="22"/>
                <w:szCs w:val="22"/>
              </w:rPr>
              <w:t xml:space="preserve">- </w:t>
            </w:r>
            <w:r w:rsidR="00E36256">
              <w:rPr>
                <w:sz w:val="22"/>
                <w:szCs w:val="22"/>
              </w:rPr>
              <w:t>Member</w:t>
            </w:r>
          </w:p>
          <w:p w14:paraId="6EA068E0" w14:textId="55065265" w:rsidR="00995B90" w:rsidRPr="00F54EC0" w:rsidRDefault="00995B90" w:rsidP="00367E1F">
            <w:pPr>
              <w:rPr>
                <w:sz w:val="22"/>
                <w:szCs w:val="22"/>
              </w:rPr>
            </w:pPr>
          </w:p>
        </w:tc>
      </w:tr>
      <w:tr w:rsidR="00995B90" w14:paraId="29953C32" w14:textId="77777777" w:rsidTr="00995B90">
        <w:tc>
          <w:tcPr>
            <w:tcW w:w="4508" w:type="dxa"/>
          </w:tcPr>
          <w:p w14:paraId="435C0AF6" w14:textId="4C1E9A39" w:rsidR="00995B90" w:rsidRDefault="00995B90" w:rsidP="00367E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Apologies</w:t>
            </w:r>
          </w:p>
        </w:tc>
        <w:tc>
          <w:tcPr>
            <w:tcW w:w="4508" w:type="dxa"/>
          </w:tcPr>
          <w:p w14:paraId="3D1D56BC" w14:textId="757F37E1" w:rsidR="00995B90" w:rsidRDefault="00E91F7B" w:rsidP="00367E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Guests</w:t>
            </w:r>
          </w:p>
        </w:tc>
      </w:tr>
      <w:tr w:rsidR="00995B90" w14:paraId="3292B2CB" w14:textId="77777777" w:rsidTr="00995B90">
        <w:tc>
          <w:tcPr>
            <w:tcW w:w="4508" w:type="dxa"/>
          </w:tcPr>
          <w:p w14:paraId="35155588" w14:textId="77777777" w:rsidR="005B418F" w:rsidRDefault="005B418F" w:rsidP="00DB73C2">
            <w:pPr>
              <w:ind w:left="-5"/>
            </w:pPr>
            <w:r>
              <w:t>Robbie Douglas Miller</w:t>
            </w:r>
          </w:p>
          <w:p w14:paraId="58AF4846" w14:textId="56901F16" w:rsidR="002F11E2" w:rsidRDefault="005B418F" w:rsidP="00DB73C2">
            <w:pPr>
              <w:ind w:left="-5"/>
            </w:pPr>
            <w:r>
              <w:t>A</w:t>
            </w:r>
            <w:r w:rsidR="003B3342">
              <w:t xml:space="preserve">she Windham </w:t>
            </w:r>
          </w:p>
          <w:p w14:paraId="72058620" w14:textId="20ABF6F8" w:rsidR="00F277AA" w:rsidRDefault="00F277AA" w:rsidP="00DB73C2">
            <w:pPr>
              <w:ind w:left="-5"/>
            </w:pPr>
            <w:r>
              <w:t>John Green</w:t>
            </w:r>
          </w:p>
          <w:p w14:paraId="002E57E6" w14:textId="4506F96E" w:rsidR="00891F0E" w:rsidRDefault="00891F0E" w:rsidP="00DB73C2">
            <w:pPr>
              <w:ind w:left="-5"/>
            </w:pPr>
            <w:r>
              <w:t>Michael Brown</w:t>
            </w:r>
          </w:p>
          <w:p w14:paraId="379BCD33" w14:textId="540FA481" w:rsidR="00F469DE" w:rsidRDefault="00F469DE" w:rsidP="00DB73C2">
            <w:pPr>
              <w:ind w:left="-5"/>
            </w:pPr>
            <w:r>
              <w:t>Colin Gilmour</w:t>
            </w:r>
          </w:p>
          <w:p w14:paraId="091895EB" w14:textId="49D9CD00" w:rsidR="00DB73C2" w:rsidRDefault="00DB73C2" w:rsidP="00DB73C2">
            <w:pPr>
              <w:ind w:left="-5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D331218" w14:textId="5CDFC6DA" w:rsidR="00DB73C2" w:rsidRDefault="00DB73C2" w:rsidP="000D71EB">
            <w:pPr>
              <w:ind w:left="-5"/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14:paraId="0B4A0AF3" w14:textId="2FD772FC" w:rsidR="006F2D94" w:rsidRPr="003B3DDA" w:rsidRDefault="006F2D94" w:rsidP="00367E1F"/>
        </w:tc>
      </w:tr>
    </w:tbl>
    <w:p w14:paraId="7182F6CE" w14:textId="77777777" w:rsidR="000D48E5" w:rsidRPr="009D59AD" w:rsidRDefault="000D48E5" w:rsidP="00785200"/>
    <w:p w14:paraId="2EA8C03A" w14:textId="03E6E080" w:rsidR="00096B35" w:rsidRPr="00B476F1" w:rsidRDefault="00183D41" w:rsidP="00B476F1">
      <w:pPr>
        <w:rPr>
          <w:b/>
        </w:rPr>
      </w:pPr>
      <w:r w:rsidRPr="00B476F1">
        <w:rPr>
          <w:b/>
        </w:rPr>
        <w:t xml:space="preserve">Welcome &amp; </w:t>
      </w:r>
      <w:r w:rsidR="00554C05" w:rsidRPr="00B476F1">
        <w:rPr>
          <w:b/>
        </w:rPr>
        <w:t xml:space="preserve">Approval of </w:t>
      </w:r>
      <w:r w:rsidR="00434A5D" w:rsidRPr="00B476F1">
        <w:rPr>
          <w:b/>
        </w:rPr>
        <w:t>M</w:t>
      </w:r>
      <w:r w:rsidR="00554C05" w:rsidRPr="00B476F1">
        <w:rPr>
          <w:b/>
        </w:rPr>
        <w:t>inutes</w:t>
      </w:r>
    </w:p>
    <w:p w14:paraId="2AE3D299" w14:textId="77777777" w:rsidR="0021541C" w:rsidRDefault="00554C05" w:rsidP="0021541C">
      <w:pPr>
        <w:ind w:left="720" w:hanging="720"/>
      </w:pPr>
      <w:r w:rsidRPr="00183D41">
        <w:t xml:space="preserve">The </w:t>
      </w:r>
      <w:r w:rsidR="00183D41">
        <w:t>Chair welcome</w:t>
      </w:r>
      <w:r w:rsidR="00434A5D">
        <w:t>d</w:t>
      </w:r>
      <w:r w:rsidR="00183D41">
        <w:t xml:space="preserve"> attendees to the meeting and </w:t>
      </w:r>
      <w:r w:rsidR="00434A5D">
        <w:t xml:space="preserve">the </w:t>
      </w:r>
      <w:r w:rsidRPr="00183D41">
        <w:t>minutes from previous meeting</w:t>
      </w:r>
      <w:r w:rsidR="00183D41" w:rsidRPr="00183D41">
        <w:t xml:space="preserve"> of</w:t>
      </w:r>
    </w:p>
    <w:p w14:paraId="251DC35B" w14:textId="606E19A3" w:rsidR="00554C05" w:rsidRDefault="00761766" w:rsidP="0021541C">
      <w:pPr>
        <w:ind w:left="720" w:hanging="720"/>
      </w:pPr>
      <w:r>
        <w:t>4</w:t>
      </w:r>
      <w:r w:rsidRPr="00761766">
        <w:rPr>
          <w:vertAlign w:val="superscript"/>
        </w:rPr>
        <w:t>th</w:t>
      </w:r>
      <w:r>
        <w:t xml:space="preserve"> April 2019</w:t>
      </w:r>
      <w:r w:rsidR="00183D41" w:rsidRPr="00183D41">
        <w:t xml:space="preserve"> were approved</w:t>
      </w:r>
      <w:r w:rsidR="005B38FF">
        <w:t>.</w:t>
      </w:r>
      <w:r w:rsidR="00440F7F">
        <w:t xml:space="preserve"> </w:t>
      </w:r>
    </w:p>
    <w:p w14:paraId="3D744EE6" w14:textId="77777777" w:rsidR="00FD63AF" w:rsidRDefault="00FD63AF" w:rsidP="0021541C">
      <w:pPr>
        <w:ind w:left="720" w:hanging="720"/>
      </w:pPr>
    </w:p>
    <w:p w14:paraId="740CC766" w14:textId="60DD0A28" w:rsidR="008E08E4" w:rsidRDefault="008E08E4" w:rsidP="008E08E4">
      <w:pPr>
        <w:rPr>
          <w:b/>
        </w:rPr>
      </w:pPr>
    </w:p>
    <w:p w14:paraId="1ADB8FCD" w14:textId="350B3BDA" w:rsidR="008E08E4" w:rsidRDefault="005072D4" w:rsidP="008E08E4">
      <w:pPr>
        <w:rPr>
          <w:b/>
        </w:rPr>
      </w:pPr>
      <w:r>
        <w:rPr>
          <w:b/>
        </w:rPr>
        <w:t>3.</w:t>
      </w:r>
      <w:r>
        <w:rPr>
          <w:b/>
        </w:rPr>
        <w:tab/>
      </w:r>
      <w:r w:rsidR="008E08E4">
        <w:rPr>
          <w:b/>
        </w:rPr>
        <w:t xml:space="preserve">Open </w:t>
      </w:r>
      <w:r w:rsidR="00754DFD">
        <w:rPr>
          <w:b/>
        </w:rPr>
        <w:t>A</w:t>
      </w:r>
      <w:r w:rsidR="008E08E4">
        <w:rPr>
          <w:b/>
        </w:rPr>
        <w:t xml:space="preserve">ctions </w:t>
      </w:r>
      <w:r w:rsidR="00ED6FA0">
        <w:rPr>
          <w:b/>
        </w:rPr>
        <w:t>B</w:t>
      </w:r>
      <w:r w:rsidR="008E08E4">
        <w:rPr>
          <w:b/>
        </w:rPr>
        <w:t>/</w:t>
      </w:r>
      <w:r w:rsidR="00852BA4">
        <w:rPr>
          <w:b/>
        </w:rPr>
        <w:t>F</w:t>
      </w:r>
      <w:r w:rsidR="008E08E4">
        <w:rPr>
          <w:b/>
        </w:rPr>
        <w:t>wd</w:t>
      </w:r>
    </w:p>
    <w:p w14:paraId="49FA980E" w14:textId="47F8A890" w:rsidR="00761766" w:rsidRDefault="00761766" w:rsidP="008E08E4">
      <w:pPr>
        <w:rPr>
          <w:b/>
        </w:rPr>
      </w:pPr>
    </w:p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602"/>
        <w:gridCol w:w="2072"/>
        <w:gridCol w:w="3358"/>
        <w:gridCol w:w="1013"/>
        <w:gridCol w:w="1225"/>
        <w:gridCol w:w="1276"/>
      </w:tblGrid>
      <w:tr w:rsidR="00593C5F" w14:paraId="5D40C472" w14:textId="77777777" w:rsidTr="00D236AC">
        <w:trPr>
          <w:trHeight w:val="299"/>
        </w:trPr>
        <w:tc>
          <w:tcPr>
            <w:tcW w:w="602" w:type="dxa"/>
          </w:tcPr>
          <w:p w14:paraId="018883B5" w14:textId="77777777" w:rsidR="00593C5F" w:rsidRDefault="00593C5F" w:rsidP="00D236AC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072" w:type="dxa"/>
          </w:tcPr>
          <w:p w14:paraId="6D3158FE" w14:textId="77777777" w:rsidR="00593C5F" w:rsidRDefault="00593C5F" w:rsidP="00D236AC">
            <w:pPr>
              <w:rPr>
                <w:b/>
              </w:rPr>
            </w:pPr>
            <w:r>
              <w:rPr>
                <w:b/>
              </w:rPr>
              <w:t>Action Title</w:t>
            </w:r>
          </w:p>
        </w:tc>
        <w:tc>
          <w:tcPr>
            <w:tcW w:w="3358" w:type="dxa"/>
          </w:tcPr>
          <w:p w14:paraId="193008DB" w14:textId="77777777" w:rsidR="00593C5F" w:rsidRDefault="00593C5F" w:rsidP="00D236AC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1013" w:type="dxa"/>
          </w:tcPr>
          <w:p w14:paraId="62D06CE2" w14:textId="77777777" w:rsidR="00593C5F" w:rsidRDefault="00593C5F" w:rsidP="00D236AC">
            <w:pPr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1225" w:type="dxa"/>
          </w:tcPr>
          <w:p w14:paraId="70EE0433" w14:textId="77777777" w:rsidR="00593C5F" w:rsidRDefault="00593C5F" w:rsidP="00D236AC">
            <w:pPr>
              <w:rPr>
                <w:b/>
              </w:rPr>
            </w:pPr>
            <w:r>
              <w:rPr>
                <w:b/>
              </w:rPr>
              <w:t>Raised</w:t>
            </w:r>
          </w:p>
        </w:tc>
        <w:tc>
          <w:tcPr>
            <w:tcW w:w="1276" w:type="dxa"/>
          </w:tcPr>
          <w:p w14:paraId="7623FA28" w14:textId="77777777" w:rsidR="00593C5F" w:rsidRDefault="00593C5F" w:rsidP="00D236AC">
            <w:pPr>
              <w:rPr>
                <w:b/>
              </w:rPr>
            </w:pPr>
            <w:r>
              <w:rPr>
                <w:b/>
              </w:rPr>
              <w:t>Complete by</w:t>
            </w:r>
          </w:p>
        </w:tc>
      </w:tr>
      <w:tr w:rsidR="00593C5F" w14:paraId="5FB54997" w14:textId="77777777" w:rsidTr="00D236AC">
        <w:trPr>
          <w:trHeight w:val="299"/>
        </w:trPr>
        <w:tc>
          <w:tcPr>
            <w:tcW w:w="602" w:type="dxa"/>
          </w:tcPr>
          <w:p w14:paraId="18BD2341" w14:textId="77777777" w:rsidR="00593C5F" w:rsidRPr="009C7F49" w:rsidRDefault="00593C5F" w:rsidP="00D236AC">
            <w:r w:rsidRPr="009C7F49">
              <w:t>1</w:t>
            </w:r>
          </w:p>
        </w:tc>
        <w:tc>
          <w:tcPr>
            <w:tcW w:w="2072" w:type="dxa"/>
          </w:tcPr>
          <w:p w14:paraId="2AFE4649" w14:textId="77777777" w:rsidR="00593C5F" w:rsidRPr="009C7F49" w:rsidRDefault="00593C5F" w:rsidP="00D236AC">
            <w:r w:rsidRPr="009C7F49">
              <w:t>SANDS</w:t>
            </w:r>
          </w:p>
        </w:tc>
        <w:tc>
          <w:tcPr>
            <w:tcW w:w="3358" w:type="dxa"/>
          </w:tcPr>
          <w:p w14:paraId="77DB37E8" w14:textId="15D4D0BC" w:rsidR="00593C5F" w:rsidRPr="008C0BAD" w:rsidRDefault="00593C5F" w:rsidP="00D236AC">
            <w:pPr>
              <w:rPr>
                <w:bCs/>
              </w:rPr>
            </w:pPr>
            <w:r w:rsidRPr="008C0BAD">
              <w:t>KW Contact local angling clubs, educators and potential interested parties to determine interest.</w:t>
            </w:r>
          </w:p>
        </w:tc>
        <w:tc>
          <w:tcPr>
            <w:tcW w:w="1013" w:type="dxa"/>
          </w:tcPr>
          <w:p w14:paraId="2FFCB3DF" w14:textId="77777777" w:rsidR="00593C5F" w:rsidRPr="009C7F49" w:rsidRDefault="00593C5F" w:rsidP="00D236AC">
            <w:r w:rsidRPr="009C7F49">
              <w:t>KW</w:t>
            </w:r>
          </w:p>
        </w:tc>
        <w:tc>
          <w:tcPr>
            <w:tcW w:w="1225" w:type="dxa"/>
          </w:tcPr>
          <w:p w14:paraId="0C8D3DC5" w14:textId="77777777" w:rsidR="00593C5F" w:rsidRPr="009C7F49" w:rsidRDefault="00593C5F" w:rsidP="00D236AC">
            <w:r w:rsidRPr="009C7F49">
              <w:t>April 2019</w:t>
            </w:r>
          </w:p>
        </w:tc>
        <w:tc>
          <w:tcPr>
            <w:tcW w:w="1276" w:type="dxa"/>
          </w:tcPr>
          <w:p w14:paraId="2187542F" w14:textId="77777777" w:rsidR="00593C5F" w:rsidRPr="009C7F49" w:rsidRDefault="00593C5F" w:rsidP="00D236AC">
            <w:r>
              <w:t>October 2019</w:t>
            </w:r>
          </w:p>
        </w:tc>
      </w:tr>
      <w:tr w:rsidR="00593C5F" w14:paraId="28E4B231" w14:textId="77777777" w:rsidTr="00D236AC">
        <w:trPr>
          <w:trHeight w:val="299"/>
        </w:trPr>
        <w:tc>
          <w:tcPr>
            <w:tcW w:w="602" w:type="dxa"/>
          </w:tcPr>
          <w:p w14:paraId="48D520BD" w14:textId="77777777" w:rsidR="00593C5F" w:rsidRDefault="00593C5F" w:rsidP="00D236AC">
            <w:r>
              <w:t>2</w:t>
            </w:r>
          </w:p>
        </w:tc>
        <w:tc>
          <w:tcPr>
            <w:tcW w:w="2072" w:type="dxa"/>
          </w:tcPr>
          <w:p w14:paraId="3355C84E" w14:textId="77777777" w:rsidR="00593C5F" w:rsidRPr="008C0BAD" w:rsidRDefault="00593C5F" w:rsidP="00D236AC">
            <w:r w:rsidRPr="008C0BAD">
              <w:t>SEDIMENT FINGERPRINTING</w:t>
            </w:r>
          </w:p>
        </w:tc>
        <w:tc>
          <w:tcPr>
            <w:tcW w:w="3358" w:type="dxa"/>
          </w:tcPr>
          <w:p w14:paraId="7045737E" w14:textId="257966C0" w:rsidR="00593C5F" w:rsidRPr="008C0BAD" w:rsidRDefault="00104746" w:rsidP="00D236AC">
            <w:pPr>
              <w:rPr>
                <w:bCs/>
              </w:rPr>
            </w:pPr>
            <w:r>
              <w:rPr>
                <w:bCs/>
              </w:rPr>
              <w:t xml:space="preserve">SR had update from APEM, some samples from February didn’t have enough sediment </w:t>
            </w:r>
            <w:r>
              <w:rPr>
                <w:bCs/>
              </w:rPr>
              <w:lastRenderedPageBreak/>
              <w:t>for extraction.</w:t>
            </w:r>
            <w:r w:rsidR="00F148E9">
              <w:rPr>
                <w:bCs/>
              </w:rPr>
              <w:t xml:space="preserve"> SM, Oykel hasn’t been as dirty recently, some bits on the Brae Burn and Upper Allt R</w:t>
            </w:r>
            <w:r w:rsidR="00844D21">
              <w:rPr>
                <w:bCs/>
              </w:rPr>
              <w:t>o</w:t>
            </w:r>
            <w:r w:rsidR="00F148E9">
              <w:rPr>
                <w:bCs/>
              </w:rPr>
              <w:t>gie.</w:t>
            </w:r>
            <w:r w:rsidR="00844D21">
              <w:rPr>
                <w:bCs/>
              </w:rPr>
              <w:t xml:space="preserve"> APEM working on a new sampling methodology to come back</w:t>
            </w:r>
            <w:r w:rsidR="007E0BAB">
              <w:rPr>
                <w:bCs/>
              </w:rPr>
              <w:t xml:space="preserve"> to us</w:t>
            </w:r>
            <w:r w:rsidR="00844D21">
              <w:rPr>
                <w:bCs/>
              </w:rPr>
              <w:t xml:space="preserve"> in August. </w:t>
            </w:r>
            <w:r w:rsidR="00844D21" w:rsidRPr="00891F0E">
              <w:rPr>
                <w:b/>
                <w:i/>
                <w:iCs/>
                <w:color w:val="1F497D" w:themeColor="text2"/>
              </w:rPr>
              <w:t>Action SR in the meantime to take samples from</w:t>
            </w:r>
            <w:r w:rsidR="00822A16" w:rsidRPr="00891F0E">
              <w:rPr>
                <w:b/>
                <w:i/>
                <w:iCs/>
                <w:color w:val="1F497D" w:themeColor="text2"/>
              </w:rPr>
              <w:t xml:space="preserve"> Brae Burn and Allt Rogie.</w:t>
            </w:r>
            <w:r w:rsidR="00F148E9" w:rsidRPr="00891F0E">
              <w:rPr>
                <w:bCs/>
                <w:color w:val="1F497D" w:themeColor="text2"/>
              </w:rPr>
              <w:t xml:space="preserve"> </w:t>
            </w:r>
            <w:r w:rsidR="00593C5F" w:rsidRPr="00891F0E">
              <w:rPr>
                <w:bCs/>
                <w:color w:val="1F497D" w:themeColor="text2"/>
              </w:rPr>
              <w:t xml:space="preserve"> </w:t>
            </w:r>
          </w:p>
        </w:tc>
        <w:tc>
          <w:tcPr>
            <w:tcW w:w="1013" w:type="dxa"/>
          </w:tcPr>
          <w:p w14:paraId="336CAED2" w14:textId="77777777" w:rsidR="00593C5F" w:rsidRPr="009C7F49" w:rsidRDefault="00593C5F" w:rsidP="00D236AC">
            <w:r>
              <w:lastRenderedPageBreak/>
              <w:t>SR</w:t>
            </w:r>
          </w:p>
        </w:tc>
        <w:tc>
          <w:tcPr>
            <w:tcW w:w="1225" w:type="dxa"/>
          </w:tcPr>
          <w:p w14:paraId="6B7B867A" w14:textId="6E31F25D" w:rsidR="00593C5F" w:rsidRPr="009C7F49" w:rsidRDefault="009712DC" w:rsidP="00D236AC">
            <w:r>
              <w:t xml:space="preserve">June </w:t>
            </w:r>
            <w:r w:rsidR="00593C5F">
              <w:t>201</w:t>
            </w:r>
            <w:r w:rsidR="00194572">
              <w:t>9</w:t>
            </w:r>
          </w:p>
        </w:tc>
        <w:tc>
          <w:tcPr>
            <w:tcW w:w="1276" w:type="dxa"/>
          </w:tcPr>
          <w:p w14:paraId="7CE2EE80" w14:textId="77777777" w:rsidR="00593C5F" w:rsidRPr="004057B2" w:rsidRDefault="00593C5F" w:rsidP="00D236AC">
            <w:r w:rsidRPr="004057B2">
              <w:t>Ongoing</w:t>
            </w:r>
          </w:p>
        </w:tc>
      </w:tr>
      <w:tr w:rsidR="00593C5F" w14:paraId="7A09E40C" w14:textId="77777777" w:rsidTr="00D236AC">
        <w:trPr>
          <w:trHeight w:val="299"/>
        </w:trPr>
        <w:tc>
          <w:tcPr>
            <w:tcW w:w="602" w:type="dxa"/>
          </w:tcPr>
          <w:p w14:paraId="6894C7DB" w14:textId="77777777" w:rsidR="00593C5F" w:rsidRPr="009C7F49" w:rsidRDefault="00593C5F" w:rsidP="00D236AC">
            <w:r>
              <w:t>3</w:t>
            </w:r>
          </w:p>
        </w:tc>
        <w:tc>
          <w:tcPr>
            <w:tcW w:w="2072" w:type="dxa"/>
          </w:tcPr>
          <w:p w14:paraId="2EC41665" w14:textId="77777777" w:rsidR="00593C5F" w:rsidRPr="009C7F49" w:rsidRDefault="00593C5F" w:rsidP="00D236AC">
            <w:r w:rsidRPr="009C7F49">
              <w:t>DIEBIDALE</w:t>
            </w:r>
          </w:p>
        </w:tc>
        <w:tc>
          <w:tcPr>
            <w:tcW w:w="3358" w:type="dxa"/>
          </w:tcPr>
          <w:p w14:paraId="7E26F045" w14:textId="05ECCA9B" w:rsidR="00593C5F" w:rsidRPr="009C7F49" w:rsidRDefault="009712DC" w:rsidP="008C0BAD">
            <w:pPr>
              <w:rPr>
                <w:b/>
              </w:rPr>
            </w:pPr>
            <w:r>
              <w:rPr>
                <w:bCs/>
              </w:rPr>
              <w:t>Action KW to contact SEPA and see where this has progressed to.</w:t>
            </w:r>
          </w:p>
        </w:tc>
        <w:tc>
          <w:tcPr>
            <w:tcW w:w="1013" w:type="dxa"/>
          </w:tcPr>
          <w:p w14:paraId="36DC822D" w14:textId="77777777" w:rsidR="00593C5F" w:rsidRPr="009C7F49" w:rsidRDefault="00593C5F" w:rsidP="00D236AC">
            <w:r w:rsidRPr="009C7F49">
              <w:t>KW</w:t>
            </w:r>
          </w:p>
        </w:tc>
        <w:tc>
          <w:tcPr>
            <w:tcW w:w="1225" w:type="dxa"/>
          </w:tcPr>
          <w:p w14:paraId="447ABC9B" w14:textId="1808ABB6" w:rsidR="00593C5F" w:rsidRPr="009C7F49" w:rsidRDefault="009712DC" w:rsidP="00D236AC">
            <w:r>
              <w:t>June</w:t>
            </w:r>
            <w:r w:rsidR="00593C5F" w:rsidRPr="009C7F49">
              <w:t xml:space="preserve"> 2018</w:t>
            </w:r>
          </w:p>
        </w:tc>
        <w:tc>
          <w:tcPr>
            <w:tcW w:w="1276" w:type="dxa"/>
          </w:tcPr>
          <w:p w14:paraId="33A2725B" w14:textId="77777777" w:rsidR="00593C5F" w:rsidRPr="009C7F49" w:rsidRDefault="00593C5F" w:rsidP="00D236AC">
            <w:r w:rsidRPr="009C7F49">
              <w:t>Ongoing</w:t>
            </w:r>
          </w:p>
        </w:tc>
      </w:tr>
      <w:tr w:rsidR="00593C5F" w14:paraId="0FAD6D33" w14:textId="77777777" w:rsidTr="00891F0E">
        <w:trPr>
          <w:trHeight w:val="314"/>
        </w:trPr>
        <w:tc>
          <w:tcPr>
            <w:tcW w:w="602" w:type="dxa"/>
            <w:shd w:val="clear" w:color="auto" w:fill="D9D9D9" w:themeFill="background1" w:themeFillShade="D9"/>
          </w:tcPr>
          <w:p w14:paraId="687E9C24" w14:textId="77777777" w:rsidR="00593C5F" w:rsidRPr="009C7F49" w:rsidRDefault="00593C5F" w:rsidP="00D236AC">
            <w:r>
              <w:t>3</w:t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14:paraId="5C38ED9D" w14:textId="77777777" w:rsidR="00593C5F" w:rsidRPr="009C7F49" w:rsidRDefault="00593C5F" w:rsidP="00D236AC">
            <w:r w:rsidRPr="009C7F49">
              <w:t>SKILLS MATRIX</w:t>
            </w:r>
          </w:p>
        </w:tc>
        <w:tc>
          <w:tcPr>
            <w:tcW w:w="3358" w:type="dxa"/>
            <w:shd w:val="clear" w:color="auto" w:fill="D9D9D9" w:themeFill="background1" w:themeFillShade="D9"/>
          </w:tcPr>
          <w:p w14:paraId="0F008664" w14:textId="7E94ECEB" w:rsidR="003433DF" w:rsidRPr="009C7F49" w:rsidRDefault="00BB4466" w:rsidP="00EE328E">
            <w:r>
              <w:t>Matrix c</w:t>
            </w:r>
            <w:r w:rsidR="00210195">
              <w:t xml:space="preserve">ompleted, reporting a </w:t>
            </w:r>
            <w:r w:rsidR="0004705E">
              <w:t xml:space="preserve">shortfall </w:t>
            </w:r>
            <w:r w:rsidR="00DB7D83">
              <w:t>of</w:t>
            </w:r>
            <w:r w:rsidR="0004705E">
              <w:t xml:space="preserve"> skills </w:t>
            </w:r>
            <w:r w:rsidR="00821C74">
              <w:t>in 2 criteria: Fund raising/Grant Applications</w:t>
            </w:r>
            <w:r>
              <w:t xml:space="preserve"> and PR/Media Development. </w:t>
            </w:r>
            <w:r w:rsidR="00EE328E">
              <w:t>The matrix was circulated prior to the meeting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22306274" w14:textId="543FAEA7" w:rsidR="00593C5F" w:rsidRPr="009C7F49" w:rsidRDefault="00F61C84" w:rsidP="00D236AC">
            <w:r>
              <w:t>JH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14:paraId="353DB17E" w14:textId="702DEF8D" w:rsidR="00593C5F" w:rsidRPr="009C7F49" w:rsidRDefault="00593C5F" w:rsidP="00D236AC">
            <w:r w:rsidRPr="009C7F49">
              <w:t>December 20</w:t>
            </w:r>
            <w:r w:rsidR="00EE328E">
              <w:t>1</w:t>
            </w:r>
            <w:r w:rsidRPr="009C7F49"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ACEEED7" w14:textId="584C6455" w:rsidR="00593C5F" w:rsidRPr="009C7F49" w:rsidRDefault="00891F0E" w:rsidP="00D236AC">
            <w:r>
              <w:t>Complete</w:t>
            </w:r>
          </w:p>
        </w:tc>
      </w:tr>
      <w:tr w:rsidR="00593C5F" w14:paraId="41B65502" w14:textId="77777777" w:rsidTr="00891F0E">
        <w:trPr>
          <w:trHeight w:val="299"/>
        </w:trPr>
        <w:tc>
          <w:tcPr>
            <w:tcW w:w="602" w:type="dxa"/>
            <w:shd w:val="clear" w:color="auto" w:fill="D9D9D9" w:themeFill="background1" w:themeFillShade="D9"/>
          </w:tcPr>
          <w:p w14:paraId="0B42EEC2" w14:textId="77777777" w:rsidR="00593C5F" w:rsidRPr="006F7E44" w:rsidRDefault="00593C5F" w:rsidP="00D236AC">
            <w:r w:rsidRPr="006F7E44">
              <w:t>4</w:t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14:paraId="21CE48EB" w14:textId="77777777" w:rsidR="00593C5F" w:rsidRPr="006F7E44" w:rsidRDefault="00593C5F" w:rsidP="00D236AC">
            <w:r w:rsidRPr="006F7E44">
              <w:t>LAIRG ANGLING CLUB</w:t>
            </w:r>
          </w:p>
        </w:tc>
        <w:tc>
          <w:tcPr>
            <w:tcW w:w="3358" w:type="dxa"/>
            <w:shd w:val="clear" w:color="auto" w:fill="D9D9D9" w:themeFill="background1" w:themeFillShade="D9"/>
          </w:tcPr>
          <w:p w14:paraId="01D01AF1" w14:textId="6EF4DC38" w:rsidR="00593C5F" w:rsidRPr="00893036" w:rsidRDefault="00593C5F" w:rsidP="00D236AC">
            <w:r w:rsidRPr="00893036">
              <w:t>KW – send recorded delivery letter confirming their ownership of the Wheelyboat.</w:t>
            </w:r>
            <w:r w:rsidR="008C0BAD" w:rsidRPr="00893036">
              <w:t xml:space="preserve"> Letter sent </w:t>
            </w:r>
            <w:r w:rsidR="00893036" w:rsidRPr="00893036">
              <w:t xml:space="preserve">received and signed for 17/5/19.  </w:t>
            </w:r>
            <w:r w:rsidR="004277F3">
              <w:t>Still no response at the time of this meeting.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27A6528A" w14:textId="77777777" w:rsidR="00593C5F" w:rsidRPr="006F7E44" w:rsidRDefault="00593C5F" w:rsidP="00D236AC">
            <w:r w:rsidRPr="006F7E44">
              <w:t>KW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14:paraId="32B93A73" w14:textId="77777777" w:rsidR="00593C5F" w:rsidRPr="006F7E44" w:rsidRDefault="00593C5F" w:rsidP="00D236AC">
            <w:r w:rsidRPr="006F7E44">
              <w:t>April 2019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7040EBE" w14:textId="1BA35606" w:rsidR="00593C5F" w:rsidRPr="006F7E44" w:rsidRDefault="00893036" w:rsidP="00D236AC">
            <w:r>
              <w:t>Complete</w:t>
            </w:r>
          </w:p>
        </w:tc>
      </w:tr>
      <w:tr w:rsidR="00593C5F" w14:paraId="444EFFD5" w14:textId="77777777" w:rsidTr="007C2923">
        <w:trPr>
          <w:trHeight w:val="299"/>
        </w:trPr>
        <w:tc>
          <w:tcPr>
            <w:tcW w:w="602" w:type="dxa"/>
            <w:shd w:val="clear" w:color="auto" w:fill="D9D9D9" w:themeFill="background1" w:themeFillShade="D9"/>
          </w:tcPr>
          <w:p w14:paraId="0AE7FA3B" w14:textId="77777777" w:rsidR="00593C5F" w:rsidRPr="00D6203C" w:rsidRDefault="00593C5F" w:rsidP="00D236AC">
            <w:r w:rsidRPr="00D6203C">
              <w:t>5</w:t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14:paraId="00776E5F" w14:textId="77777777" w:rsidR="00593C5F" w:rsidRPr="00B21B7D" w:rsidRDefault="00593C5F" w:rsidP="00D236AC">
            <w:r w:rsidRPr="00B21B7D">
              <w:t>NEW EMPLOYEE POLICIES</w:t>
            </w:r>
          </w:p>
        </w:tc>
        <w:tc>
          <w:tcPr>
            <w:tcW w:w="3358" w:type="dxa"/>
            <w:shd w:val="clear" w:color="auto" w:fill="D9D9D9" w:themeFill="background1" w:themeFillShade="D9"/>
          </w:tcPr>
          <w:p w14:paraId="00D1EA30" w14:textId="01F17F7C" w:rsidR="00593C5F" w:rsidRPr="00893036" w:rsidRDefault="00593C5F" w:rsidP="00D236AC">
            <w:r w:rsidRPr="00893036">
              <w:t>Review new Sickness &amp; Absence policy, Flexible Working policy &amp; Volunteer policy in Dropbox</w:t>
            </w:r>
            <w:r w:rsidR="00893036">
              <w:t xml:space="preserve">.  No </w:t>
            </w:r>
            <w:r w:rsidR="007C2923">
              <w:t>queries or amendments raised.  Policies adopted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1011E558" w14:textId="77777777" w:rsidR="00593C5F" w:rsidRPr="00216BFF" w:rsidRDefault="00593C5F" w:rsidP="00D236AC">
            <w:r w:rsidRPr="00216BFF">
              <w:t>All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14:paraId="19981EE6" w14:textId="77777777" w:rsidR="00593C5F" w:rsidRPr="00216BFF" w:rsidRDefault="00593C5F" w:rsidP="00D236AC">
            <w:r w:rsidRPr="00216BFF">
              <w:t>April 2019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BE6120A" w14:textId="61DA58F1" w:rsidR="00593C5F" w:rsidRPr="00216BFF" w:rsidRDefault="007C2923" w:rsidP="00D236AC">
            <w:r>
              <w:t>Complete</w:t>
            </w:r>
          </w:p>
        </w:tc>
      </w:tr>
      <w:tr w:rsidR="00593C5F" w14:paraId="6252B8F4" w14:textId="77777777" w:rsidTr="00891F0E">
        <w:trPr>
          <w:trHeight w:val="299"/>
        </w:trPr>
        <w:tc>
          <w:tcPr>
            <w:tcW w:w="602" w:type="dxa"/>
            <w:shd w:val="clear" w:color="auto" w:fill="D9D9D9" w:themeFill="background1" w:themeFillShade="D9"/>
          </w:tcPr>
          <w:p w14:paraId="25B969B8" w14:textId="77777777" w:rsidR="00593C5F" w:rsidRPr="00020B53" w:rsidRDefault="00593C5F" w:rsidP="00D236AC">
            <w:r w:rsidRPr="00020B53">
              <w:t>6</w:t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14:paraId="55197B6E" w14:textId="77777777" w:rsidR="00593C5F" w:rsidRPr="00020B53" w:rsidRDefault="00593C5F" w:rsidP="00D236AC">
            <w:r w:rsidRPr="00020B53">
              <w:t>BUDGET LINE NUMBERS</w:t>
            </w:r>
          </w:p>
        </w:tc>
        <w:tc>
          <w:tcPr>
            <w:tcW w:w="3358" w:type="dxa"/>
            <w:shd w:val="clear" w:color="auto" w:fill="D9D9D9" w:themeFill="background1" w:themeFillShade="D9"/>
          </w:tcPr>
          <w:p w14:paraId="4DA0FEA8" w14:textId="1367A7D1" w:rsidR="00593C5F" w:rsidRPr="007C2923" w:rsidRDefault="00607F15" w:rsidP="00D236AC">
            <w:pPr>
              <w:rPr>
                <w:color w:val="1F497D" w:themeColor="text2"/>
              </w:rPr>
            </w:pPr>
            <w:r>
              <w:t>Action JH – complete budget line numbers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345648C0" w14:textId="77777777" w:rsidR="00593C5F" w:rsidRPr="00020B53" w:rsidRDefault="00593C5F" w:rsidP="00D236AC">
            <w:r w:rsidRPr="00020B53">
              <w:t>JH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14:paraId="6D31BFCB" w14:textId="5E3E8105" w:rsidR="00593C5F" w:rsidRPr="00020B53" w:rsidRDefault="00607F15" w:rsidP="00D236AC">
            <w:r>
              <w:t>June</w:t>
            </w:r>
            <w:r w:rsidR="00593C5F" w:rsidRPr="00020B53">
              <w:t xml:space="preserve"> 2019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897CAFB" w14:textId="1A08F208" w:rsidR="00593C5F" w:rsidRPr="00020B53" w:rsidRDefault="00891F0E" w:rsidP="00D236AC">
            <w:r>
              <w:t>Complete</w:t>
            </w:r>
          </w:p>
        </w:tc>
      </w:tr>
      <w:tr w:rsidR="00593C5F" w14:paraId="767FB9CF" w14:textId="77777777" w:rsidTr="00891F0E">
        <w:trPr>
          <w:trHeight w:val="299"/>
        </w:trPr>
        <w:tc>
          <w:tcPr>
            <w:tcW w:w="602" w:type="dxa"/>
            <w:shd w:val="clear" w:color="auto" w:fill="D9D9D9" w:themeFill="background1" w:themeFillShade="D9"/>
          </w:tcPr>
          <w:p w14:paraId="1A8E4435" w14:textId="77777777" w:rsidR="00593C5F" w:rsidRPr="005F35C1" w:rsidRDefault="00593C5F" w:rsidP="00D236AC">
            <w:r w:rsidRPr="005F35C1">
              <w:t>7</w:t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14:paraId="5EDB5761" w14:textId="77777777" w:rsidR="00593C5F" w:rsidRPr="005F35C1" w:rsidRDefault="00593C5F" w:rsidP="00D236AC">
            <w:r w:rsidRPr="005F35C1">
              <w:t>ENDOWMENT FUND</w:t>
            </w:r>
          </w:p>
        </w:tc>
        <w:tc>
          <w:tcPr>
            <w:tcW w:w="3358" w:type="dxa"/>
            <w:shd w:val="clear" w:color="auto" w:fill="D9D9D9" w:themeFill="background1" w:themeFillShade="D9"/>
          </w:tcPr>
          <w:p w14:paraId="1FB411F0" w14:textId="0D8C053E" w:rsidR="00593C5F" w:rsidRPr="007F1D1B" w:rsidRDefault="00593C5F" w:rsidP="00D236AC">
            <w:r w:rsidRPr="007F1D1B">
              <w:t>Investigate and recommend options for starting £20K</w:t>
            </w:r>
            <w:r w:rsidR="00607F15">
              <w:t>.</w:t>
            </w:r>
            <w:r w:rsidR="00AB7B75">
              <w:t xml:space="preserve"> After</w:t>
            </w:r>
            <w:r w:rsidR="001A6D7C">
              <w:t xml:space="preserve"> </w:t>
            </w:r>
            <w:r w:rsidR="00AB7B75">
              <w:t>investigating the option it was decided this was not a viable option as safe investments would not keep up with</w:t>
            </w:r>
            <w:r w:rsidR="001A6D7C">
              <w:t xml:space="preserve"> inflation.</w:t>
            </w:r>
            <w:r w:rsidR="00F631BC">
              <w:t xml:space="preserve"> SM, would it be worth producing something to encourage legacy funding?</w:t>
            </w:r>
            <w:r w:rsidR="003C0432">
              <w:t xml:space="preserve"> </w:t>
            </w:r>
            <w:r w:rsidR="003C0432" w:rsidRPr="00891F0E">
              <w:rPr>
                <w:b/>
                <w:bCs/>
                <w:i/>
                <w:iCs/>
                <w:color w:val="1F497D" w:themeColor="text2"/>
              </w:rPr>
              <w:t xml:space="preserve">Action KW to refocus the </w:t>
            </w:r>
            <w:r w:rsidR="00832E73" w:rsidRPr="00891F0E">
              <w:rPr>
                <w:b/>
                <w:bCs/>
                <w:i/>
                <w:iCs/>
                <w:color w:val="1F497D" w:themeColor="text2"/>
              </w:rPr>
              <w:t>endowment</w:t>
            </w:r>
            <w:r w:rsidR="003C0432" w:rsidRPr="00891F0E">
              <w:rPr>
                <w:b/>
                <w:bCs/>
                <w:i/>
                <w:iCs/>
                <w:color w:val="1F497D" w:themeColor="text2"/>
              </w:rPr>
              <w:t xml:space="preserve"> fund </w:t>
            </w:r>
            <w:r w:rsidR="00832E73" w:rsidRPr="00891F0E">
              <w:rPr>
                <w:b/>
                <w:bCs/>
                <w:i/>
                <w:iCs/>
                <w:color w:val="1F497D" w:themeColor="text2"/>
              </w:rPr>
              <w:t>idea to encourage legacy funding.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5A20D4AA" w14:textId="77777777" w:rsidR="00593C5F" w:rsidRPr="005F35C1" w:rsidRDefault="00593C5F" w:rsidP="00D236AC">
            <w:r w:rsidRPr="005F35C1">
              <w:t>AW</w:t>
            </w:r>
            <w:r>
              <w:t>/KW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14:paraId="388B6B9A" w14:textId="77777777" w:rsidR="00593C5F" w:rsidRPr="005F35C1" w:rsidRDefault="00593C5F" w:rsidP="00D236AC">
            <w:r w:rsidRPr="005F35C1">
              <w:t>April 2019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7ABD7B9" w14:textId="05B1F2F7" w:rsidR="00593C5F" w:rsidRPr="005F35C1" w:rsidRDefault="00607F15" w:rsidP="00D236AC">
            <w:r>
              <w:t>Complete</w:t>
            </w:r>
          </w:p>
        </w:tc>
      </w:tr>
      <w:tr w:rsidR="00593C5F" w14:paraId="2A68E21E" w14:textId="77777777" w:rsidTr="00D236AC">
        <w:trPr>
          <w:trHeight w:val="314"/>
        </w:trPr>
        <w:tc>
          <w:tcPr>
            <w:tcW w:w="602" w:type="dxa"/>
          </w:tcPr>
          <w:p w14:paraId="1D081FBB" w14:textId="77777777" w:rsidR="00593C5F" w:rsidRPr="00FD5D08" w:rsidRDefault="00593C5F" w:rsidP="00D236AC">
            <w:r>
              <w:t>8</w:t>
            </w:r>
          </w:p>
        </w:tc>
        <w:tc>
          <w:tcPr>
            <w:tcW w:w="2072" w:type="dxa"/>
          </w:tcPr>
          <w:p w14:paraId="5BB60134" w14:textId="77777777" w:rsidR="00593C5F" w:rsidRPr="00FD5D08" w:rsidRDefault="00593C5F" w:rsidP="00D236AC">
            <w:r>
              <w:t>HERITAGE NETTING PROJECT</w:t>
            </w:r>
          </w:p>
        </w:tc>
        <w:tc>
          <w:tcPr>
            <w:tcW w:w="3358" w:type="dxa"/>
          </w:tcPr>
          <w:p w14:paraId="70591189" w14:textId="0D70E574" w:rsidR="00593C5F" w:rsidRPr="007F1D1B" w:rsidRDefault="00593C5F" w:rsidP="00D236AC">
            <w:r w:rsidRPr="007F1D1B">
              <w:t>Scope out and present proposal on Netting Project at the June meeting</w:t>
            </w:r>
            <w:r w:rsidR="007F1D1B">
              <w:t xml:space="preserve">. </w:t>
            </w:r>
            <w:r w:rsidR="007F1D1B" w:rsidRPr="007F1D1B">
              <w:rPr>
                <w:b/>
                <w:i/>
                <w:color w:val="1F497D" w:themeColor="text2"/>
              </w:rPr>
              <w:t>Meeting being held 2</w:t>
            </w:r>
            <w:r w:rsidR="007F1D1B" w:rsidRPr="007F1D1B">
              <w:rPr>
                <w:b/>
                <w:i/>
                <w:color w:val="1F497D" w:themeColor="text2"/>
                <w:vertAlign w:val="superscript"/>
              </w:rPr>
              <w:t>nd</w:t>
            </w:r>
            <w:r w:rsidR="007F1D1B" w:rsidRPr="007F1D1B">
              <w:rPr>
                <w:b/>
                <w:i/>
                <w:color w:val="1F497D" w:themeColor="text2"/>
              </w:rPr>
              <w:t xml:space="preserve"> July, flyers and advert done.</w:t>
            </w:r>
          </w:p>
        </w:tc>
        <w:tc>
          <w:tcPr>
            <w:tcW w:w="1013" w:type="dxa"/>
          </w:tcPr>
          <w:p w14:paraId="2402B952" w14:textId="77777777" w:rsidR="00593C5F" w:rsidRPr="00FD5D08" w:rsidRDefault="00593C5F" w:rsidP="00D236AC">
            <w:r>
              <w:t>SR</w:t>
            </w:r>
          </w:p>
        </w:tc>
        <w:tc>
          <w:tcPr>
            <w:tcW w:w="1225" w:type="dxa"/>
          </w:tcPr>
          <w:p w14:paraId="178C3EB5" w14:textId="77777777" w:rsidR="00593C5F" w:rsidRPr="00FD5D08" w:rsidRDefault="00593C5F" w:rsidP="00D236AC">
            <w:r>
              <w:t>April 2019</w:t>
            </w:r>
          </w:p>
        </w:tc>
        <w:tc>
          <w:tcPr>
            <w:tcW w:w="1276" w:type="dxa"/>
          </w:tcPr>
          <w:p w14:paraId="7A4E56E7" w14:textId="77777777" w:rsidR="00593C5F" w:rsidRPr="00FD5D08" w:rsidRDefault="00593C5F" w:rsidP="00D236AC">
            <w:r>
              <w:t>June 2019</w:t>
            </w:r>
          </w:p>
        </w:tc>
      </w:tr>
      <w:tr w:rsidR="00593C5F" w14:paraId="26F2A26B" w14:textId="77777777" w:rsidTr="00D236AC">
        <w:trPr>
          <w:trHeight w:val="314"/>
        </w:trPr>
        <w:tc>
          <w:tcPr>
            <w:tcW w:w="602" w:type="dxa"/>
          </w:tcPr>
          <w:p w14:paraId="14B758AA" w14:textId="77777777" w:rsidR="00593C5F" w:rsidRPr="00FD5D08" w:rsidRDefault="00593C5F" w:rsidP="00D236AC">
            <w:r>
              <w:lastRenderedPageBreak/>
              <w:t>9</w:t>
            </w:r>
          </w:p>
        </w:tc>
        <w:tc>
          <w:tcPr>
            <w:tcW w:w="2072" w:type="dxa"/>
          </w:tcPr>
          <w:p w14:paraId="58D13B56" w14:textId="77777777" w:rsidR="00593C5F" w:rsidRPr="00FD5D08" w:rsidRDefault="00593C5F" w:rsidP="00D236AC">
            <w:r w:rsidRPr="00FD5D08">
              <w:t>VICARIOUS LIABILITY</w:t>
            </w:r>
          </w:p>
        </w:tc>
        <w:tc>
          <w:tcPr>
            <w:tcW w:w="3358" w:type="dxa"/>
          </w:tcPr>
          <w:p w14:paraId="6DDE3A51" w14:textId="3B604B4B" w:rsidR="00593C5F" w:rsidRPr="007F1D1B" w:rsidRDefault="00593C5F" w:rsidP="00D236AC">
            <w:r w:rsidRPr="007F1D1B">
              <w:t>Liaise with David M</w:t>
            </w:r>
            <w:r w:rsidR="005E5BD6">
              <w:t>ac</w:t>
            </w:r>
            <w:r w:rsidRPr="007F1D1B">
              <w:t>Kie on late season dates to arrange a meeting with our staff, river workers and proprietors.</w:t>
            </w:r>
            <w:r w:rsidR="009941A2">
              <w:t xml:space="preserve"> </w:t>
            </w:r>
            <w:r w:rsidR="00832E73">
              <w:t>RS</w:t>
            </w:r>
            <w:r w:rsidR="007E0BAB">
              <w:t xml:space="preserve"> -</w:t>
            </w:r>
            <w:r w:rsidR="00832E73">
              <w:t xml:space="preserve"> FMS regional meetings which may be happening later this year would be a good option to arrange this.</w:t>
            </w:r>
          </w:p>
        </w:tc>
        <w:tc>
          <w:tcPr>
            <w:tcW w:w="1013" w:type="dxa"/>
          </w:tcPr>
          <w:p w14:paraId="60DDD97A" w14:textId="77777777" w:rsidR="00593C5F" w:rsidRDefault="00593C5F" w:rsidP="00D236AC">
            <w:r w:rsidRPr="00FD5D08">
              <w:t>KW</w:t>
            </w:r>
            <w:r>
              <w:t>/JH</w:t>
            </w:r>
          </w:p>
          <w:p w14:paraId="52F25025" w14:textId="77777777" w:rsidR="00D75707" w:rsidRDefault="00D75707" w:rsidP="00D236AC"/>
          <w:p w14:paraId="5FF889A1" w14:textId="77777777" w:rsidR="00D75707" w:rsidRDefault="00D75707" w:rsidP="00D236AC"/>
          <w:p w14:paraId="0681C1F0" w14:textId="77777777" w:rsidR="00D75707" w:rsidRDefault="00D75707" w:rsidP="00D236AC"/>
          <w:p w14:paraId="01701ABC" w14:textId="19D288ED" w:rsidR="00D75707" w:rsidRPr="00FD5D08" w:rsidRDefault="00D75707" w:rsidP="00D236AC">
            <w:r>
              <w:t>RS</w:t>
            </w:r>
          </w:p>
        </w:tc>
        <w:tc>
          <w:tcPr>
            <w:tcW w:w="1225" w:type="dxa"/>
          </w:tcPr>
          <w:p w14:paraId="44BE4197" w14:textId="77777777" w:rsidR="00593C5F" w:rsidRPr="00FD5D08" w:rsidRDefault="00593C5F" w:rsidP="00D236AC">
            <w:r w:rsidRPr="00FD5D08">
              <w:t>April 2019</w:t>
            </w:r>
          </w:p>
        </w:tc>
        <w:tc>
          <w:tcPr>
            <w:tcW w:w="1276" w:type="dxa"/>
          </w:tcPr>
          <w:p w14:paraId="51E70689" w14:textId="77777777" w:rsidR="00593C5F" w:rsidRPr="00FD5D08" w:rsidRDefault="00593C5F" w:rsidP="00D236AC">
            <w:r w:rsidRPr="00FD5D08">
              <w:t>ASAP</w:t>
            </w:r>
          </w:p>
        </w:tc>
      </w:tr>
    </w:tbl>
    <w:p w14:paraId="2967788D" w14:textId="77777777" w:rsidR="00593C5F" w:rsidRDefault="00593C5F" w:rsidP="008E08E4">
      <w:pPr>
        <w:rPr>
          <w:b/>
        </w:rPr>
      </w:pPr>
    </w:p>
    <w:p w14:paraId="4231EC4E" w14:textId="77777777" w:rsidR="007F1D1B" w:rsidRDefault="007F1D1B" w:rsidP="00903B97">
      <w:pPr>
        <w:rPr>
          <w:b/>
        </w:rPr>
      </w:pPr>
    </w:p>
    <w:p w14:paraId="5562CA12" w14:textId="11F18467" w:rsidR="00ED6FA0" w:rsidRDefault="00ED6FA0" w:rsidP="00ED6FA0">
      <w:pPr>
        <w:rPr>
          <w:b/>
        </w:rPr>
      </w:pPr>
      <w:r w:rsidRPr="00434A5D">
        <w:rPr>
          <w:b/>
        </w:rPr>
        <w:t>Agenda Items</w:t>
      </w:r>
    </w:p>
    <w:p w14:paraId="79C11839" w14:textId="77777777" w:rsidR="003F38D7" w:rsidRDefault="003F38D7" w:rsidP="008717E1"/>
    <w:p w14:paraId="78640166" w14:textId="7487482C" w:rsidR="00047D48" w:rsidRPr="00974C8F" w:rsidRDefault="00047D48" w:rsidP="005072D4">
      <w:pPr>
        <w:pStyle w:val="ListParagraph"/>
        <w:numPr>
          <w:ilvl w:val="0"/>
          <w:numId w:val="6"/>
        </w:numPr>
        <w:rPr>
          <w:b/>
          <w:bCs/>
        </w:rPr>
      </w:pPr>
      <w:r w:rsidRPr="00974C8F">
        <w:rPr>
          <w:b/>
          <w:bCs/>
        </w:rPr>
        <w:t>Governance</w:t>
      </w:r>
    </w:p>
    <w:p w14:paraId="12267050" w14:textId="78ACA043" w:rsidR="00C25F3F" w:rsidRDefault="00C25F3F" w:rsidP="00C25F3F">
      <w:pPr>
        <w:pStyle w:val="ListParagraph"/>
        <w:numPr>
          <w:ilvl w:val="1"/>
          <w:numId w:val="1"/>
        </w:numPr>
      </w:pPr>
      <w:r>
        <w:t>Trustees skills matrix results</w:t>
      </w:r>
      <w:r w:rsidR="00C266C1">
        <w:t xml:space="preserve"> were discussed.</w:t>
      </w:r>
    </w:p>
    <w:p w14:paraId="21EFB4D7" w14:textId="7FA5B5FE" w:rsidR="00AD2E8A" w:rsidRDefault="00AD2E8A" w:rsidP="00AD2E8A">
      <w:pPr>
        <w:pStyle w:val="ListParagraph"/>
        <w:ind w:left="1440"/>
      </w:pPr>
      <w:r>
        <w:t xml:space="preserve">RS, People may find it easier to come into the trust as </w:t>
      </w:r>
      <w:r w:rsidR="00AF3313">
        <w:t>appointees</w:t>
      </w:r>
      <w:r>
        <w:t xml:space="preserve"> rather than full trustees</w:t>
      </w:r>
      <w:r w:rsidR="00FC0091">
        <w:t xml:space="preserve">. SM, Bringing in another ghillie trustee may </w:t>
      </w:r>
      <w:r w:rsidR="00AF3313">
        <w:t>b</w:t>
      </w:r>
      <w:r w:rsidR="00FC0091">
        <w:t xml:space="preserve">enefit the </w:t>
      </w:r>
      <w:r w:rsidR="00EF1A87">
        <w:t>trust. RS, we also need to focus on the gaps in skillsets and fix some minor shortfalls.</w:t>
      </w:r>
    </w:p>
    <w:p w14:paraId="69D4FD07" w14:textId="32790EFC" w:rsidR="00EF1A87" w:rsidRPr="009A63E8" w:rsidRDefault="00EF1A87" w:rsidP="00AD2E8A">
      <w:pPr>
        <w:pStyle w:val="ListParagraph"/>
        <w:ind w:left="1440"/>
        <w:rPr>
          <w:b/>
          <w:bCs/>
          <w:i/>
          <w:iCs/>
        </w:rPr>
      </w:pPr>
      <w:r w:rsidRPr="00891F0E">
        <w:rPr>
          <w:b/>
          <w:bCs/>
          <w:i/>
          <w:iCs/>
          <w:color w:val="1F497D" w:themeColor="text2"/>
        </w:rPr>
        <w:t xml:space="preserve">Action KW </w:t>
      </w:r>
      <w:r w:rsidRPr="009A63E8">
        <w:rPr>
          <w:b/>
          <w:bCs/>
          <w:i/>
          <w:iCs/>
        </w:rPr>
        <w:t xml:space="preserve">to speak to the development trust about bringing </w:t>
      </w:r>
      <w:r w:rsidR="007B687B" w:rsidRPr="009A63E8">
        <w:rPr>
          <w:b/>
          <w:bCs/>
          <w:i/>
          <w:iCs/>
        </w:rPr>
        <w:t xml:space="preserve">in someone. </w:t>
      </w:r>
    </w:p>
    <w:p w14:paraId="6940ADFD" w14:textId="1B54D63F" w:rsidR="007B687B" w:rsidRDefault="007B687B" w:rsidP="00AD2E8A">
      <w:pPr>
        <w:pStyle w:val="ListParagraph"/>
        <w:ind w:left="1440"/>
      </w:pPr>
      <w:r>
        <w:t>RS, FMS may later</w:t>
      </w:r>
      <w:r w:rsidR="00891F0E">
        <w:t xml:space="preserve"> </w:t>
      </w:r>
      <w:r>
        <w:t>on have a role that can help us with grant applications</w:t>
      </w:r>
      <w:r w:rsidR="00AF3313">
        <w:t>.</w:t>
      </w:r>
    </w:p>
    <w:p w14:paraId="2DFC1C13" w14:textId="0F4ED604" w:rsidR="00DD18E9" w:rsidRDefault="00DD18E9" w:rsidP="00DD18E9"/>
    <w:p w14:paraId="4DE8BED6" w14:textId="0F117A77" w:rsidR="00DD18E9" w:rsidRPr="00974C8F" w:rsidRDefault="00DD18E9" w:rsidP="005072D4">
      <w:pPr>
        <w:pStyle w:val="ListParagraph"/>
        <w:numPr>
          <w:ilvl w:val="0"/>
          <w:numId w:val="6"/>
        </w:numPr>
        <w:rPr>
          <w:b/>
          <w:bCs/>
        </w:rPr>
      </w:pPr>
      <w:r w:rsidRPr="00974C8F">
        <w:rPr>
          <w:b/>
          <w:bCs/>
        </w:rPr>
        <w:t>Directors Report</w:t>
      </w:r>
    </w:p>
    <w:p w14:paraId="74EDF147" w14:textId="77777777" w:rsidR="00DD18E9" w:rsidRDefault="00DD18E9" w:rsidP="00DD18E9">
      <w:pPr>
        <w:pStyle w:val="ListParagraph"/>
      </w:pPr>
      <w:r>
        <w:t xml:space="preserve">The directors report was circulated prior to the meeting. </w:t>
      </w:r>
    </w:p>
    <w:p w14:paraId="5E751D0F" w14:textId="77777777" w:rsidR="00DD18E9" w:rsidRDefault="00DD18E9" w:rsidP="00DD18E9"/>
    <w:p w14:paraId="2F11DA38" w14:textId="77777777" w:rsidR="008666C4" w:rsidRPr="008C4B6B" w:rsidRDefault="008666C4" w:rsidP="008717E1"/>
    <w:p w14:paraId="3904ABE2" w14:textId="77777777" w:rsidR="00047D48" w:rsidRPr="00974C8F" w:rsidRDefault="00047D48" w:rsidP="005072D4">
      <w:pPr>
        <w:pStyle w:val="ListParagraph"/>
        <w:numPr>
          <w:ilvl w:val="0"/>
          <w:numId w:val="6"/>
        </w:numPr>
        <w:rPr>
          <w:b/>
          <w:bCs/>
        </w:rPr>
      </w:pPr>
      <w:r w:rsidRPr="00974C8F">
        <w:rPr>
          <w:b/>
          <w:bCs/>
        </w:rPr>
        <w:t>Budgets and Finance</w:t>
      </w:r>
    </w:p>
    <w:p w14:paraId="0342CC4E" w14:textId="1343D633" w:rsidR="00047D48" w:rsidRDefault="00047D48" w:rsidP="008D0036">
      <w:pPr>
        <w:pStyle w:val="ListParagraph"/>
        <w:numPr>
          <w:ilvl w:val="3"/>
          <w:numId w:val="2"/>
        </w:numPr>
        <w:ind w:left="1440"/>
      </w:pPr>
      <w:r>
        <w:t>2018-2019 Budget</w:t>
      </w:r>
    </w:p>
    <w:p w14:paraId="2C7D1EFF" w14:textId="44AAE239" w:rsidR="00AF3313" w:rsidRDefault="00092465" w:rsidP="00AF3313">
      <w:pPr>
        <w:pStyle w:val="ListParagraph"/>
        <w:ind w:left="1440"/>
      </w:pPr>
      <w:r>
        <w:t>KW -</w:t>
      </w:r>
      <w:r w:rsidR="00AF3313">
        <w:t>£40K surp</w:t>
      </w:r>
      <w:r w:rsidR="0050713E">
        <w:t>lus from AST project, extra gift aid, NEPS and temperature monitoring grant.</w:t>
      </w:r>
    </w:p>
    <w:p w14:paraId="34A47F97" w14:textId="2B79F7A7" w:rsidR="00047D48" w:rsidRDefault="00047D48" w:rsidP="008D0036">
      <w:pPr>
        <w:pStyle w:val="ListParagraph"/>
        <w:numPr>
          <w:ilvl w:val="3"/>
          <w:numId w:val="2"/>
        </w:numPr>
        <w:ind w:left="1440"/>
      </w:pPr>
      <w:r>
        <w:t>2019-2020 Budget</w:t>
      </w:r>
    </w:p>
    <w:p w14:paraId="011E8628" w14:textId="2417EE8E" w:rsidR="00466223" w:rsidRDefault="00092465" w:rsidP="00466223">
      <w:pPr>
        <w:pStyle w:val="ListParagraph"/>
        <w:ind w:left="1440"/>
      </w:pPr>
      <w:r>
        <w:t xml:space="preserve">KW - </w:t>
      </w:r>
      <w:r w:rsidR="00466223">
        <w:t xml:space="preserve">Forecasting small deficit, however the </w:t>
      </w:r>
      <w:r>
        <w:t xml:space="preserve">budget hasn’t been fully populated. NEPS and other contract work </w:t>
      </w:r>
      <w:r w:rsidR="00AF651D">
        <w:t>wasn’t budgeted for</w:t>
      </w:r>
      <w:r>
        <w:t>.</w:t>
      </w:r>
    </w:p>
    <w:p w14:paraId="25BF80A0" w14:textId="45278238" w:rsidR="00047D48" w:rsidRDefault="004A6948" w:rsidP="004A6948">
      <w:pPr>
        <w:pStyle w:val="ListParagraph"/>
        <w:numPr>
          <w:ilvl w:val="0"/>
          <w:numId w:val="7"/>
        </w:numPr>
      </w:pPr>
      <w:r>
        <w:t>Restricted and unrestricted funds</w:t>
      </w:r>
    </w:p>
    <w:p w14:paraId="17BB86DF" w14:textId="4D8E0C9E" w:rsidR="00AF651D" w:rsidRDefault="00AF651D" w:rsidP="00AF651D">
      <w:pPr>
        <w:pStyle w:val="ListParagraph"/>
        <w:ind w:left="2520"/>
      </w:pPr>
      <w:r>
        <w:t>Genetics and Shin restoration</w:t>
      </w:r>
      <w:r w:rsidR="00C266C1">
        <w:t xml:space="preserve"> are the main restricted funds</w:t>
      </w:r>
      <w:r>
        <w:t xml:space="preserve">. £3K is </w:t>
      </w:r>
      <w:r w:rsidR="00815EA7">
        <w:t xml:space="preserve">going into this per year to buy a new smolt trap when its needed. </w:t>
      </w:r>
      <w:r w:rsidR="00C266C1">
        <w:t>KW asked if the</w:t>
      </w:r>
      <w:r w:rsidR="00815EA7">
        <w:t xml:space="preserve"> money </w:t>
      </w:r>
      <w:r w:rsidR="00C266C1">
        <w:t xml:space="preserve">is </w:t>
      </w:r>
      <w:r w:rsidR="007A6C46">
        <w:t xml:space="preserve">available via normal budget means or can </w:t>
      </w:r>
      <w:r w:rsidR="00C266C1">
        <w:t>he</w:t>
      </w:r>
      <w:r w:rsidR="007A6C46">
        <w:t xml:space="preserve"> </w:t>
      </w:r>
      <w:r w:rsidR="00C266C1">
        <w:t>make requests for</w:t>
      </w:r>
      <w:r w:rsidR="007A6C46">
        <w:t xml:space="preserve"> </w:t>
      </w:r>
      <w:r w:rsidR="00C266C1">
        <w:t xml:space="preserve">this </w:t>
      </w:r>
      <w:r w:rsidR="007A6C46">
        <w:t xml:space="preserve">money at any time? RS &amp; SM </w:t>
      </w:r>
      <w:r w:rsidR="00C266C1">
        <w:t xml:space="preserve">- </w:t>
      </w:r>
      <w:r w:rsidR="00AA1BD4">
        <w:t>This money should be available by asking for it</w:t>
      </w:r>
      <w:r w:rsidR="00D00467">
        <w:t>. KW agree</w:t>
      </w:r>
      <w:r w:rsidR="00C266C1">
        <w:t>d that</w:t>
      </w:r>
      <w:r w:rsidR="00D00467">
        <w:t xml:space="preserve"> this is a good</w:t>
      </w:r>
      <w:r w:rsidR="00C266C1">
        <w:t>,</w:t>
      </w:r>
      <w:r w:rsidR="00D00467">
        <w:t xml:space="preserve"> flexible approach to spend money on issues that need addressing.</w:t>
      </w:r>
    </w:p>
    <w:p w14:paraId="617F2280" w14:textId="0AA6D1EF" w:rsidR="004A6948" w:rsidRDefault="004A6948" w:rsidP="004A6948">
      <w:pPr>
        <w:pStyle w:val="ListParagraph"/>
        <w:numPr>
          <w:ilvl w:val="0"/>
          <w:numId w:val="7"/>
        </w:numPr>
      </w:pPr>
      <w:r>
        <w:t>Future project requirements</w:t>
      </w:r>
    </w:p>
    <w:p w14:paraId="3CD06204" w14:textId="17EC1FE7" w:rsidR="00692E2C" w:rsidRDefault="00692E2C" w:rsidP="00692E2C">
      <w:pPr>
        <w:pStyle w:val="ListParagraph"/>
        <w:ind w:left="2520"/>
      </w:pPr>
      <w:r>
        <w:t>K</w:t>
      </w:r>
      <w:r w:rsidR="00062859">
        <w:t>W</w:t>
      </w:r>
      <w:r>
        <w:t xml:space="preserve"> – meeting next week about the missing salmon project, could </w:t>
      </w:r>
      <w:r w:rsidR="00C266C1">
        <w:t xml:space="preserve">potentially </w:t>
      </w:r>
      <w:r>
        <w:t>get Duchally included</w:t>
      </w:r>
      <w:r w:rsidR="004C3795">
        <w:t>. RS</w:t>
      </w:r>
      <w:r w:rsidR="00C266C1">
        <w:t xml:space="preserve"> - it</w:t>
      </w:r>
      <w:r w:rsidR="004C3795">
        <w:t xml:space="preserve"> makes sense to use  money towards this.</w:t>
      </w:r>
    </w:p>
    <w:p w14:paraId="59168339" w14:textId="41603EEC" w:rsidR="004A6948" w:rsidRDefault="004A6948" w:rsidP="004A6948">
      <w:pPr>
        <w:pStyle w:val="ListParagraph"/>
        <w:numPr>
          <w:ilvl w:val="0"/>
          <w:numId w:val="7"/>
        </w:numPr>
      </w:pPr>
      <w:r>
        <w:t>UHI Genetics funding</w:t>
      </w:r>
    </w:p>
    <w:p w14:paraId="245AB9FB" w14:textId="0EF5F053" w:rsidR="004C3795" w:rsidRDefault="004C3795" w:rsidP="004C3795">
      <w:pPr>
        <w:pStyle w:val="ListParagraph"/>
        <w:ind w:left="2520"/>
      </w:pPr>
      <w:r>
        <w:t xml:space="preserve">KW </w:t>
      </w:r>
      <w:r w:rsidR="00C366DF">
        <w:t>– suggest that JH puts a new line in budget to account for this</w:t>
      </w:r>
      <w:r w:rsidR="00062859">
        <w:t xml:space="preserve">, as </w:t>
      </w:r>
      <w:r w:rsidR="009D6197">
        <w:t>we have still not had results from UHI and we may need the professional consultancy for other work</w:t>
      </w:r>
      <w:r w:rsidR="00C366DF">
        <w:t>. RS and SM</w:t>
      </w:r>
      <w:r w:rsidR="001B6A36">
        <w:t xml:space="preserve"> agree.</w:t>
      </w:r>
    </w:p>
    <w:p w14:paraId="7B5EE6CE" w14:textId="11E2B357" w:rsidR="00A92AC2" w:rsidRDefault="00595F32" w:rsidP="008D0036">
      <w:pPr>
        <w:pStyle w:val="ListParagraph"/>
        <w:numPr>
          <w:ilvl w:val="3"/>
          <w:numId w:val="2"/>
        </w:numPr>
        <w:ind w:left="1440"/>
      </w:pPr>
      <w:r>
        <w:lastRenderedPageBreak/>
        <w:t>Endowment Fund</w:t>
      </w:r>
    </w:p>
    <w:p w14:paraId="4106C7AE" w14:textId="483B6531" w:rsidR="00113DC3" w:rsidRDefault="00113DC3" w:rsidP="00113DC3">
      <w:pPr>
        <w:pStyle w:val="ListParagraph"/>
        <w:ind w:left="1440"/>
      </w:pPr>
      <w:r>
        <w:t>Already discussed</w:t>
      </w:r>
      <w:r w:rsidR="00C266C1">
        <w:t xml:space="preserve"> in matters arising</w:t>
      </w:r>
      <w:r>
        <w:t>.</w:t>
      </w:r>
    </w:p>
    <w:p w14:paraId="58D97121" w14:textId="4B23E553" w:rsidR="00595F32" w:rsidRDefault="00595F32" w:rsidP="008D0036">
      <w:pPr>
        <w:pStyle w:val="ListParagraph"/>
        <w:numPr>
          <w:ilvl w:val="3"/>
          <w:numId w:val="2"/>
        </w:numPr>
        <w:ind w:left="1440"/>
      </w:pPr>
      <w:r>
        <w:t>Office Window replacement quotes</w:t>
      </w:r>
    </w:p>
    <w:p w14:paraId="3B217B4B" w14:textId="752D1B7E" w:rsidR="00113DC3" w:rsidRDefault="00113DC3" w:rsidP="00113DC3">
      <w:pPr>
        <w:pStyle w:val="ListParagraph"/>
        <w:ind w:left="1440"/>
      </w:pPr>
      <w:r>
        <w:t xml:space="preserve">£10K + VAT </w:t>
      </w:r>
      <w:r w:rsidR="0090478E">
        <w:t>to replace to double glazing and be more heat efficient.</w:t>
      </w:r>
      <w:r w:rsidR="006C4107">
        <w:t xml:space="preserve"> KW</w:t>
      </w:r>
      <w:r w:rsidR="00C266C1">
        <w:t xml:space="preserve"> -</w:t>
      </w:r>
      <w:r w:rsidR="006C4107">
        <w:t xml:space="preserve">current windows were designed </w:t>
      </w:r>
      <w:r w:rsidR="00CA2B70">
        <w:t>for a shop front, no longer fit for purpose.</w:t>
      </w:r>
      <w:r w:rsidR="0090478E">
        <w:t xml:space="preserve"> RS, should we explore </w:t>
      </w:r>
      <w:r w:rsidR="008D4491">
        <w:t>a revamp to the front of the building? Perhaps in keeping with the look of the development trust’s barn</w:t>
      </w:r>
      <w:r w:rsidR="002B702B">
        <w:t>, even down to the logo.</w:t>
      </w:r>
      <w:r w:rsidR="00CA2B70">
        <w:t xml:space="preserve"> Focus on </w:t>
      </w:r>
      <w:r w:rsidR="00CC5229">
        <w:t>being eco-friendly</w:t>
      </w:r>
      <w:r w:rsidR="00CC5229" w:rsidRPr="009D6197">
        <w:rPr>
          <w:b/>
          <w:bCs/>
          <w:i/>
          <w:iCs/>
        </w:rPr>
        <w:t>.</w:t>
      </w:r>
      <w:r w:rsidR="002B702B" w:rsidRPr="009D6197">
        <w:rPr>
          <w:b/>
          <w:bCs/>
          <w:i/>
          <w:iCs/>
        </w:rPr>
        <w:t xml:space="preserve"> </w:t>
      </w:r>
      <w:r w:rsidR="002B702B" w:rsidRPr="00891F0E">
        <w:rPr>
          <w:b/>
          <w:bCs/>
          <w:i/>
          <w:iCs/>
          <w:color w:val="1F497D" w:themeColor="text2"/>
        </w:rPr>
        <w:t xml:space="preserve">Action – KW </w:t>
      </w:r>
      <w:r w:rsidR="002B702B" w:rsidRPr="009D6197">
        <w:rPr>
          <w:b/>
          <w:bCs/>
          <w:i/>
          <w:iCs/>
        </w:rPr>
        <w:t>to explore this.</w:t>
      </w:r>
      <w:r w:rsidR="00CC5229">
        <w:t xml:space="preserve"> RS, asked MB </w:t>
      </w:r>
      <w:r w:rsidR="002806B6">
        <w:t>if he thought this was an appropriate way forward, MB agreed.</w:t>
      </w:r>
    </w:p>
    <w:p w14:paraId="4A3E206E" w14:textId="77777777" w:rsidR="00595F32" w:rsidRDefault="00595F32" w:rsidP="00595F32">
      <w:pPr>
        <w:pStyle w:val="ListParagraph"/>
        <w:ind w:left="1440"/>
      </w:pPr>
    </w:p>
    <w:p w14:paraId="3EB65085" w14:textId="77777777" w:rsidR="00047D48" w:rsidRPr="00974C8F" w:rsidRDefault="00047D48" w:rsidP="005072D4">
      <w:pPr>
        <w:pStyle w:val="ListParagraph"/>
        <w:numPr>
          <w:ilvl w:val="0"/>
          <w:numId w:val="6"/>
        </w:numPr>
        <w:rPr>
          <w:b/>
          <w:bCs/>
        </w:rPr>
      </w:pPr>
      <w:r w:rsidRPr="00974C8F">
        <w:rPr>
          <w:b/>
          <w:bCs/>
        </w:rPr>
        <w:t xml:space="preserve">Projects </w:t>
      </w:r>
    </w:p>
    <w:p w14:paraId="733BC259" w14:textId="26A6F6DF" w:rsidR="00047D48" w:rsidRDefault="00047D48" w:rsidP="008D0036">
      <w:pPr>
        <w:pStyle w:val="ListParagraph"/>
        <w:numPr>
          <w:ilvl w:val="3"/>
          <w:numId w:val="3"/>
        </w:numPr>
        <w:ind w:left="1440"/>
      </w:pPr>
      <w:r>
        <w:t>Heritage Project</w:t>
      </w:r>
    </w:p>
    <w:p w14:paraId="6E598EC4" w14:textId="18E315F8" w:rsidR="002806B6" w:rsidRDefault="00C80292" w:rsidP="002806B6">
      <w:pPr>
        <w:pStyle w:val="ListParagraph"/>
        <w:ind w:left="1440"/>
      </w:pPr>
      <w:r>
        <w:t>S</w:t>
      </w:r>
      <w:r w:rsidR="00A04C61">
        <w:t xml:space="preserve">R is doing a presentation on the project next week at the Heritage Society. </w:t>
      </w:r>
      <w:r w:rsidR="00307B07">
        <w:t>RS – this is a good project for getting others in the community engaged with the trust.</w:t>
      </w:r>
      <w:r w:rsidR="00465D47">
        <w:t xml:space="preserve"> Worth</w:t>
      </w:r>
      <w:r w:rsidR="00C266C1">
        <w:t>while</w:t>
      </w:r>
      <w:r w:rsidR="00465D47">
        <w:t xml:space="preserve"> to keep exploring.</w:t>
      </w:r>
    </w:p>
    <w:p w14:paraId="5E05378C" w14:textId="77777777" w:rsidR="00B6766B" w:rsidRDefault="00B6766B" w:rsidP="00AD6654">
      <w:pPr>
        <w:pStyle w:val="ListParagraph"/>
        <w:ind w:left="1440"/>
        <w:rPr>
          <w:vanish/>
        </w:rPr>
      </w:pPr>
    </w:p>
    <w:p w14:paraId="6310B3C7" w14:textId="77777777" w:rsidR="00B6766B" w:rsidRPr="00B6766B" w:rsidRDefault="00B6766B" w:rsidP="00AD6654">
      <w:pPr>
        <w:pStyle w:val="ListParagraph"/>
        <w:ind w:left="1440"/>
        <w:rPr>
          <w:vanish/>
        </w:rPr>
      </w:pPr>
    </w:p>
    <w:p w14:paraId="569BCDD6" w14:textId="4E1685C8" w:rsidR="00047D48" w:rsidRDefault="00047D48" w:rsidP="008D0036">
      <w:pPr>
        <w:pStyle w:val="ListParagraph"/>
        <w:numPr>
          <w:ilvl w:val="3"/>
          <w:numId w:val="3"/>
        </w:numPr>
        <w:ind w:left="1440"/>
      </w:pPr>
      <w:r>
        <w:t>AST Smolt Tracking</w:t>
      </w:r>
    </w:p>
    <w:p w14:paraId="511739F9" w14:textId="4ED16A42" w:rsidR="00465D47" w:rsidRDefault="001043E3" w:rsidP="00465D47">
      <w:pPr>
        <w:pStyle w:val="ListParagraph"/>
        <w:ind w:left="1440"/>
      </w:pPr>
      <w:r>
        <w:t xml:space="preserve">KW - </w:t>
      </w:r>
      <w:r w:rsidR="00B80804">
        <w:t>Receivers</w:t>
      </w:r>
      <w:r w:rsidR="00465D47">
        <w:t xml:space="preserve"> collected, 2 still in the firth</w:t>
      </w:r>
      <w:r w:rsidR="00C266C1">
        <w:t xml:space="preserve"> that are missing</w:t>
      </w:r>
      <w:r w:rsidR="00B80804">
        <w:t xml:space="preserve">. Meeting next week on the future of the project. </w:t>
      </w:r>
      <w:r>
        <w:t>Will try and include the Cassley in next years run to examine smolt passage at Duchally.</w:t>
      </w:r>
    </w:p>
    <w:p w14:paraId="32346E2C" w14:textId="1611BB1C" w:rsidR="00047D48" w:rsidRDefault="00047D48" w:rsidP="008D0036">
      <w:pPr>
        <w:pStyle w:val="ListParagraph"/>
        <w:numPr>
          <w:ilvl w:val="3"/>
          <w:numId w:val="3"/>
        </w:numPr>
        <w:ind w:left="1440"/>
      </w:pPr>
      <w:r>
        <w:t>APEM Sediment Fingerprinting</w:t>
      </w:r>
    </w:p>
    <w:p w14:paraId="4143EB0D" w14:textId="2B637205" w:rsidR="001305BF" w:rsidRDefault="001305BF" w:rsidP="001305BF">
      <w:pPr>
        <w:pStyle w:val="ListParagraph"/>
        <w:ind w:left="1440"/>
      </w:pPr>
      <w:r>
        <w:t>Discussed previously.</w:t>
      </w:r>
    </w:p>
    <w:p w14:paraId="73C03F3C" w14:textId="2119FE30" w:rsidR="007D6DAA" w:rsidRDefault="007D6DAA" w:rsidP="007D6DAA">
      <w:pPr>
        <w:ind w:left="1080"/>
      </w:pPr>
      <w:r>
        <w:t>d)</w:t>
      </w:r>
      <w:r w:rsidR="00D84EC1">
        <w:tab/>
        <w:t>Biodiversity Challenge Fund</w:t>
      </w:r>
    </w:p>
    <w:p w14:paraId="7D394AA4" w14:textId="7C12C8E6" w:rsidR="001305BF" w:rsidRDefault="00194A0D" w:rsidP="007D6DAA">
      <w:pPr>
        <w:ind w:left="1080"/>
      </w:pPr>
      <w:r>
        <w:t xml:space="preserve">KW - </w:t>
      </w:r>
      <w:r w:rsidR="00DE53E2">
        <w:t xml:space="preserve">We applied to this fund with Galloway and Ayrshire Fisheries trusts. In our catchment money was for tree planting at Dalchork. </w:t>
      </w:r>
      <w:r w:rsidR="00150D1C">
        <w:t>Neil McInnes from forestry has been included in discussions, this would plant around 5/6000 trees</w:t>
      </w:r>
      <w:r>
        <w:t xml:space="preserve">. Would likely need to employ the bailiffs </w:t>
      </w:r>
      <w:r w:rsidR="005C08C4">
        <w:t xml:space="preserve">in the winter to do the planting. </w:t>
      </w:r>
      <w:r w:rsidR="006F31F7">
        <w:t>Can perhaps make an experiment out of different planting techniques</w:t>
      </w:r>
      <w:r w:rsidR="00466B57">
        <w:t>. Offer letter has not yet been accepted, but there will need to be legal agreements between us and the collaborating fishery trusts.</w:t>
      </w:r>
    </w:p>
    <w:p w14:paraId="00732B18" w14:textId="77777777" w:rsidR="009E7AE9" w:rsidRDefault="009E7AE9" w:rsidP="007D6DAA">
      <w:pPr>
        <w:ind w:left="1080"/>
      </w:pPr>
    </w:p>
    <w:p w14:paraId="10C00178" w14:textId="4B3881AD" w:rsidR="008666C4" w:rsidRDefault="008666C4" w:rsidP="008717E1"/>
    <w:p w14:paraId="20736940" w14:textId="12116376" w:rsidR="00047D48" w:rsidRPr="00974C8F" w:rsidRDefault="00047D48" w:rsidP="005072D4">
      <w:pPr>
        <w:pStyle w:val="ListParagraph"/>
        <w:numPr>
          <w:ilvl w:val="0"/>
          <w:numId w:val="6"/>
        </w:numPr>
        <w:rPr>
          <w:b/>
          <w:bCs/>
        </w:rPr>
      </w:pPr>
      <w:r w:rsidRPr="00974C8F">
        <w:rPr>
          <w:b/>
          <w:bCs/>
        </w:rPr>
        <w:t>AOCB</w:t>
      </w:r>
    </w:p>
    <w:p w14:paraId="40215201" w14:textId="6EA76C53" w:rsidR="009941A2" w:rsidRDefault="009941A2" w:rsidP="009941A2"/>
    <w:p w14:paraId="27F39F3E" w14:textId="1536F8FB" w:rsidR="00802970" w:rsidRDefault="00466B57" w:rsidP="009941A2">
      <w:r>
        <w:t>SR</w:t>
      </w:r>
      <w:r w:rsidR="001426AD">
        <w:t xml:space="preserve"> – Have been in touch with Neil McInnes at forestry about drone habitat surveying. Forestry are keen to map the Stratheasgaigh burn and watercourses up in Dalchork.</w:t>
      </w:r>
    </w:p>
    <w:p w14:paraId="1728AC76" w14:textId="32CBC65E" w:rsidR="00802970" w:rsidRDefault="00802970" w:rsidP="009941A2"/>
    <w:p w14:paraId="3DB64491" w14:textId="3D6DE513" w:rsidR="0059795E" w:rsidRDefault="00754DFD" w:rsidP="00903B97">
      <w:pPr>
        <w:rPr>
          <w:b/>
        </w:rPr>
      </w:pPr>
      <w:r>
        <w:rPr>
          <w:b/>
        </w:rPr>
        <w:t xml:space="preserve">Open &amp; </w:t>
      </w:r>
      <w:r w:rsidR="000003F3" w:rsidRPr="00C6620C">
        <w:rPr>
          <w:b/>
          <w:i/>
          <w:color w:val="1F497D" w:themeColor="text2"/>
        </w:rPr>
        <w:t>New Actions</w:t>
      </w:r>
      <w:r w:rsidR="000003F3" w:rsidRPr="00C6620C">
        <w:rPr>
          <w:b/>
          <w:color w:val="1F497D" w:themeColor="text2"/>
        </w:rPr>
        <w:t xml:space="preserve"> </w:t>
      </w:r>
      <w:r w:rsidR="000003F3">
        <w:rPr>
          <w:b/>
        </w:rPr>
        <w:t>C/Fwd</w:t>
      </w:r>
    </w:p>
    <w:p w14:paraId="3BF9EDEF" w14:textId="77777777" w:rsidR="00891F0E" w:rsidRDefault="00891F0E" w:rsidP="00903B97">
      <w:pPr>
        <w:rPr>
          <w:b/>
        </w:rPr>
      </w:pPr>
    </w:p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602"/>
        <w:gridCol w:w="2069"/>
        <w:gridCol w:w="3345"/>
        <w:gridCol w:w="1012"/>
        <w:gridCol w:w="1225"/>
        <w:gridCol w:w="1293"/>
      </w:tblGrid>
      <w:tr w:rsidR="00891F0E" w14:paraId="45879FB3" w14:textId="77777777" w:rsidTr="00891F0E">
        <w:trPr>
          <w:trHeight w:val="299"/>
        </w:trPr>
        <w:tc>
          <w:tcPr>
            <w:tcW w:w="602" w:type="dxa"/>
          </w:tcPr>
          <w:p w14:paraId="1E368E8A" w14:textId="77777777" w:rsidR="00891F0E" w:rsidRDefault="00891F0E" w:rsidP="00282055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069" w:type="dxa"/>
          </w:tcPr>
          <w:p w14:paraId="2E070C37" w14:textId="77777777" w:rsidR="00891F0E" w:rsidRDefault="00891F0E" w:rsidP="00282055">
            <w:pPr>
              <w:rPr>
                <w:b/>
              </w:rPr>
            </w:pPr>
            <w:r>
              <w:rPr>
                <w:b/>
              </w:rPr>
              <w:t>Action Title</w:t>
            </w:r>
          </w:p>
        </w:tc>
        <w:tc>
          <w:tcPr>
            <w:tcW w:w="3345" w:type="dxa"/>
          </w:tcPr>
          <w:p w14:paraId="5F6C69C7" w14:textId="77777777" w:rsidR="00891F0E" w:rsidRDefault="00891F0E" w:rsidP="00282055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1012" w:type="dxa"/>
          </w:tcPr>
          <w:p w14:paraId="5D22E24A" w14:textId="77777777" w:rsidR="00891F0E" w:rsidRDefault="00891F0E" w:rsidP="00282055">
            <w:pPr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1225" w:type="dxa"/>
          </w:tcPr>
          <w:p w14:paraId="1E501969" w14:textId="77777777" w:rsidR="00891F0E" w:rsidRDefault="00891F0E" w:rsidP="00282055">
            <w:pPr>
              <w:rPr>
                <w:b/>
              </w:rPr>
            </w:pPr>
            <w:r>
              <w:rPr>
                <w:b/>
              </w:rPr>
              <w:t>Raised</w:t>
            </w:r>
          </w:p>
        </w:tc>
        <w:tc>
          <w:tcPr>
            <w:tcW w:w="1293" w:type="dxa"/>
          </w:tcPr>
          <w:p w14:paraId="01EB9389" w14:textId="77777777" w:rsidR="00891F0E" w:rsidRDefault="00891F0E" w:rsidP="00282055">
            <w:pPr>
              <w:rPr>
                <w:b/>
              </w:rPr>
            </w:pPr>
            <w:r>
              <w:rPr>
                <w:b/>
              </w:rPr>
              <w:t>Complete by</w:t>
            </w:r>
          </w:p>
        </w:tc>
      </w:tr>
      <w:tr w:rsidR="00891F0E" w14:paraId="0770E135" w14:textId="77777777" w:rsidTr="00891F0E">
        <w:trPr>
          <w:trHeight w:val="299"/>
        </w:trPr>
        <w:tc>
          <w:tcPr>
            <w:tcW w:w="602" w:type="dxa"/>
          </w:tcPr>
          <w:p w14:paraId="7F0660F4" w14:textId="77777777" w:rsidR="00891F0E" w:rsidRPr="009C7F49" w:rsidRDefault="00891F0E" w:rsidP="00282055">
            <w:r w:rsidRPr="009C7F49">
              <w:t>1</w:t>
            </w:r>
          </w:p>
        </w:tc>
        <w:tc>
          <w:tcPr>
            <w:tcW w:w="2069" w:type="dxa"/>
          </w:tcPr>
          <w:p w14:paraId="32C27A0F" w14:textId="77777777" w:rsidR="00891F0E" w:rsidRPr="009C7F49" w:rsidRDefault="00891F0E" w:rsidP="00282055">
            <w:r w:rsidRPr="009C7F49">
              <w:t>SANDS</w:t>
            </w:r>
          </w:p>
        </w:tc>
        <w:tc>
          <w:tcPr>
            <w:tcW w:w="3345" w:type="dxa"/>
          </w:tcPr>
          <w:p w14:paraId="69D17062" w14:textId="77777777" w:rsidR="00891F0E" w:rsidRPr="008C0BAD" w:rsidRDefault="00891F0E" w:rsidP="00282055">
            <w:pPr>
              <w:rPr>
                <w:bCs/>
              </w:rPr>
            </w:pPr>
            <w:r w:rsidRPr="008C0BAD">
              <w:t>KW Contact local angling clubs, educators and potential interested parties to determine interest.</w:t>
            </w:r>
          </w:p>
        </w:tc>
        <w:tc>
          <w:tcPr>
            <w:tcW w:w="1012" w:type="dxa"/>
          </w:tcPr>
          <w:p w14:paraId="22D13EC3" w14:textId="77777777" w:rsidR="00891F0E" w:rsidRPr="009C7F49" w:rsidRDefault="00891F0E" w:rsidP="00282055">
            <w:r w:rsidRPr="009C7F49">
              <w:t>KW</w:t>
            </w:r>
          </w:p>
        </w:tc>
        <w:tc>
          <w:tcPr>
            <w:tcW w:w="1225" w:type="dxa"/>
          </w:tcPr>
          <w:p w14:paraId="50618C8A" w14:textId="77777777" w:rsidR="00891F0E" w:rsidRPr="009C7F49" w:rsidRDefault="00891F0E" w:rsidP="00282055">
            <w:r w:rsidRPr="009C7F49">
              <w:t>April 2019</w:t>
            </w:r>
          </w:p>
        </w:tc>
        <w:tc>
          <w:tcPr>
            <w:tcW w:w="1293" w:type="dxa"/>
          </w:tcPr>
          <w:p w14:paraId="495971D5" w14:textId="77777777" w:rsidR="00891F0E" w:rsidRPr="009C7F49" w:rsidRDefault="00891F0E" w:rsidP="00282055">
            <w:r>
              <w:t>October 2019</w:t>
            </w:r>
          </w:p>
        </w:tc>
      </w:tr>
      <w:tr w:rsidR="00891F0E" w14:paraId="7F4FCC9E" w14:textId="77777777" w:rsidTr="00891F0E">
        <w:trPr>
          <w:trHeight w:val="299"/>
        </w:trPr>
        <w:tc>
          <w:tcPr>
            <w:tcW w:w="602" w:type="dxa"/>
          </w:tcPr>
          <w:p w14:paraId="107C6627" w14:textId="77777777" w:rsidR="00891F0E" w:rsidRDefault="00891F0E" w:rsidP="00282055">
            <w:r>
              <w:t>2</w:t>
            </w:r>
          </w:p>
        </w:tc>
        <w:tc>
          <w:tcPr>
            <w:tcW w:w="2069" w:type="dxa"/>
          </w:tcPr>
          <w:p w14:paraId="0F67ACFA" w14:textId="77777777" w:rsidR="00891F0E" w:rsidRPr="008C0BAD" w:rsidRDefault="00891F0E" w:rsidP="00282055">
            <w:r w:rsidRPr="008C0BAD">
              <w:t>SEDIMENT FINGERPRINTING</w:t>
            </w:r>
          </w:p>
        </w:tc>
        <w:tc>
          <w:tcPr>
            <w:tcW w:w="3345" w:type="dxa"/>
          </w:tcPr>
          <w:p w14:paraId="1763BF40" w14:textId="77777777" w:rsidR="00891F0E" w:rsidRPr="008C0BAD" w:rsidRDefault="00891F0E" w:rsidP="00282055">
            <w:pPr>
              <w:rPr>
                <w:bCs/>
              </w:rPr>
            </w:pPr>
            <w:r>
              <w:rPr>
                <w:bCs/>
              </w:rPr>
              <w:t xml:space="preserve">SR had update from APEM, some samples from February didn’t have enough sediment </w:t>
            </w:r>
            <w:r>
              <w:rPr>
                <w:bCs/>
              </w:rPr>
              <w:lastRenderedPageBreak/>
              <w:t xml:space="preserve">for extraction. SM, Oykel hasn’t been as dirty recently, some bits on the Brae Burn and Upper Allt Rogie. APEM working on a new sampling methodology to come back in August. </w:t>
            </w:r>
            <w:r w:rsidRPr="00891F0E">
              <w:rPr>
                <w:b/>
                <w:i/>
                <w:iCs/>
                <w:color w:val="1F497D" w:themeColor="text2"/>
              </w:rPr>
              <w:t>Action SR in the meantime to take samples from Brae Burn and Allt Rogie.</w:t>
            </w:r>
            <w:r w:rsidRPr="00891F0E">
              <w:rPr>
                <w:bCs/>
                <w:color w:val="1F497D" w:themeColor="text2"/>
              </w:rPr>
              <w:t xml:space="preserve">  </w:t>
            </w:r>
          </w:p>
        </w:tc>
        <w:tc>
          <w:tcPr>
            <w:tcW w:w="1012" w:type="dxa"/>
          </w:tcPr>
          <w:p w14:paraId="68ACB837" w14:textId="77777777" w:rsidR="00891F0E" w:rsidRPr="009C7F49" w:rsidRDefault="00891F0E" w:rsidP="00282055">
            <w:r>
              <w:lastRenderedPageBreak/>
              <w:t>SR</w:t>
            </w:r>
          </w:p>
        </w:tc>
        <w:tc>
          <w:tcPr>
            <w:tcW w:w="1225" w:type="dxa"/>
          </w:tcPr>
          <w:p w14:paraId="4523F823" w14:textId="77777777" w:rsidR="00891F0E" w:rsidRPr="009C7F49" w:rsidRDefault="00891F0E" w:rsidP="00282055">
            <w:r>
              <w:t>June 2019</w:t>
            </w:r>
          </w:p>
        </w:tc>
        <w:tc>
          <w:tcPr>
            <w:tcW w:w="1293" w:type="dxa"/>
          </w:tcPr>
          <w:p w14:paraId="0FF32E9C" w14:textId="77777777" w:rsidR="00891F0E" w:rsidRPr="004057B2" w:rsidRDefault="00891F0E" w:rsidP="00282055">
            <w:r w:rsidRPr="004057B2">
              <w:t>Ongoing</w:t>
            </w:r>
          </w:p>
        </w:tc>
      </w:tr>
      <w:tr w:rsidR="00891F0E" w14:paraId="7E28142F" w14:textId="77777777" w:rsidTr="00891F0E">
        <w:trPr>
          <w:trHeight w:val="299"/>
        </w:trPr>
        <w:tc>
          <w:tcPr>
            <w:tcW w:w="602" w:type="dxa"/>
          </w:tcPr>
          <w:p w14:paraId="3369C136" w14:textId="77777777" w:rsidR="00891F0E" w:rsidRPr="009C7F49" w:rsidRDefault="00891F0E" w:rsidP="00282055">
            <w:r>
              <w:t>3</w:t>
            </w:r>
          </w:p>
        </w:tc>
        <w:tc>
          <w:tcPr>
            <w:tcW w:w="2069" w:type="dxa"/>
          </w:tcPr>
          <w:p w14:paraId="7B25F92C" w14:textId="77777777" w:rsidR="00891F0E" w:rsidRPr="009C7F49" w:rsidRDefault="00891F0E" w:rsidP="00282055">
            <w:r w:rsidRPr="009C7F49">
              <w:t>DIEBIDALE</w:t>
            </w:r>
          </w:p>
        </w:tc>
        <w:tc>
          <w:tcPr>
            <w:tcW w:w="3345" w:type="dxa"/>
          </w:tcPr>
          <w:p w14:paraId="7AD514E7" w14:textId="77777777" w:rsidR="00891F0E" w:rsidRPr="009C7F49" w:rsidRDefault="00891F0E" w:rsidP="00282055">
            <w:pPr>
              <w:rPr>
                <w:b/>
              </w:rPr>
            </w:pPr>
            <w:r>
              <w:rPr>
                <w:bCs/>
              </w:rPr>
              <w:t>Action KW to contact SEPA and see where this has progressed to.</w:t>
            </w:r>
          </w:p>
        </w:tc>
        <w:tc>
          <w:tcPr>
            <w:tcW w:w="1012" w:type="dxa"/>
          </w:tcPr>
          <w:p w14:paraId="5B8FCEF0" w14:textId="77777777" w:rsidR="00891F0E" w:rsidRPr="009C7F49" w:rsidRDefault="00891F0E" w:rsidP="00282055">
            <w:r w:rsidRPr="009C7F49">
              <w:t>KW</w:t>
            </w:r>
          </w:p>
        </w:tc>
        <w:tc>
          <w:tcPr>
            <w:tcW w:w="1225" w:type="dxa"/>
          </w:tcPr>
          <w:p w14:paraId="3702B21E" w14:textId="77777777" w:rsidR="00891F0E" w:rsidRPr="009C7F49" w:rsidRDefault="00891F0E" w:rsidP="00282055">
            <w:r>
              <w:t>June</w:t>
            </w:r>
            <w:r w:rsidRPr="009C7F49">
              <w:t xml:space="preserve"> 2018</w:t>
            </w:r>
          </w:p>
        </w:tc>
        <w:tc>
          <w:tcPr>
            <w:tcW w:w="1293" w:type="dxa"/>
          </w:tcPr>
          <w:p w14:paraId="7D77F612" w14:textId="77777777" w:rsidR="00891F0E" w:rsidRPr="009C7F49" w:rsidRDefault="00891F0E" w:rsidP="00282055">
            <w:r w:rsidRPr="009C7F49">
              <w:t>Ongoing</w:t>
            </w:r>
          </w:p>
        </w:tc>
      </w:tr>
      <w:tr w:rsidR="00891F0E" w14:paraId="4F6C11F9" w14:textId="77777777" w:rsidTr="00891F0E">
        <w:trPr>
          <w:trHeight w:val="314"/>
        </w:trPr>
        <w:tc>
          <w:tcPr>
            <w:tcW w:w="602" w:type="dxa"/>
          </w:tcPr>
          <w:p w14:paraId="7BC1B6F1" w14:textId="4C6A70A9" w:rsidR="00891F0E" w:rsidRPr="00FD5D08" w:rsidRDefault="00974C8F" w:rsidP="00282055">
            <w:r>
              <w:t>4</w:t>
            </w:r>
          </w:p>
        </w:tc>
        <w:tc>
          <w:tcPr>
            <w:tcW w:w="2069" w:type="dxa"/>
          </w:tcPr>
          <w:p w14:paraId="51942C18" w14:textId="77777777" w:rsidR="00891F0E" w:rsidRPr="00FD5D08" w:rsidRDefault="00891F0E" w:rsidP="00282055">
            <w:r>
              <w:t>HERITAGE NETTING PROJECT</w:t>
            </w:r>
          </w:p>
        </w:tc>
        <w:tc>
          <w:tcPr>
            <w:tcW w:w="3345" w:type="dxa"/>
          </w:tcPr>
          <w:p w14:paraId="3C6C67F7" w14:textId="523F9084" w:rsidR="00891F0E" w:rsidRPr="007F1D1B" w:rsidRDefault="00891F0E" w:rsidP="00282055">
            <w:r w:rsidRPr="007F1D1B">
              <w:t>Scope out and present proposal on Netting Project at the June meeting</w:t>
            </w:r>
            <w:r>
              <w:t xml:space="preserve">. </w:t>
            </w:r>
            <w:r w:rsidRPr="007F1D1B">
              <w:rPr>
                <w:b/>
                <w:i/>
                <w:color w:val="1F497D" w:themeColor="text2"/>
              </w:rPr>
              <w:t>Meeting being held 2</w:t>
            </w:r>
            <w:r w:rsidRPr="007F1D1B">
              <w:rPr>
                <w:b/>
                <w:i/>
                <w:color w:val="1F497D" w:themeColor="text2"/>
                <w:vertAlign w:val="superscript"/>
              </w:rPr>
              <w:t>nd</w:t>
            </w:r>
            <w:r w:rsidRPr="007F1D1B">
              <w:rPr>
                <w:b/>
                <w:i/>
                <w:color w:val="1F497D" w:themeColor="text2"/>
              </w:rPr>
              <w:t xml:space="preserve"> July, flyers and advert done.</w:t>
            </w:r>
            <w:r w:rsidR="00974C8F">
              <w:rPr>
                <w:b/>
                <w:i/>
                <w:color w:val="1F497D" w:themeColor="text2"/>
              </w:rPr>
              <w:t xml:space="preserve"> Continue to update Trustees on progress- Action SR</w:t>
            </w:r>
          </w:p>
        </w:tc>
        <w:tc>
          <w:tcPr>
            <w:tcW w:w="1012" w:type="dxa"/>
          </w:tcPr>
          <w:p w14:paraId="25DD4101" w14:textId="77777777" w:rsidR="00891F0E" w:rsidRPr="00FD5D08" w:rsidRDefault="00891F0E" w:rsidP="00282055">
            <w:r>
              <w:t>SR</w:t>
            </w:r>
          </w:p>
        </w:tc>
        <w:tc>
          <w:tcPr>
            <w:tcW w:w="1225" w:type="dxa"/>
          </w:tcPr>
          <w:p w14:paraId="341387C6" w14:textId="77777777" w:rsidR="00891F0E" w:rsidRPr="00FD5D08" w:rsidRDefault="00891F0E" w:rsidP="00282055">
            <w:r>
              <w:t>April 2019</w:t>
            </w:r>
          </w:p>
        </w:tc>
        <w:tc>
          <w:tcPr>
            <w:tcW w:w="1293" w:type="dxa"/>
          </w:tcPr>
          <w:p w14:paraId="6C4C8A8C" w14:textId="79CE75C6" w:rsidR="00891F0E" w:rsidRPr="00FD5D08" w:rsidRDefault="00974C8F" w:rsidP="00282055">
            <w:r>
              <w:t>Ongoing</w:t>
            </w:r>
          </w:p>
        </w:tc>
      </w:tr>
      <w:tr w:rsidR="00891F0E" w14:paraId="760CF5FD" w14:textId="77777777" w:rsidTr="00891F0E">
        <w:trPr>
          <w:trHeight w:val="314"/>
        </w:trPr>
        <w:tc>
          <w:tcPr>
            <w:tcW w:w="602" w:type="dxa"/>
          </w:tcPr>
          <w:p w14:paraId="7FFA53B2" w14:textId="4A033484" w:rsidR="00891F0E" w:rsidRPr="00FD5D08" w:rsidRDefault="00974C8F" w:rsidP="00282055">
            <w:r>
              <w:t>5</w:t>
            </w:r>
          </w:p>
        </w:tc>
        <w:tc>
          <w:tcPr>
            <w:tcW w:w="2069" w:type="dxa"/>
          </w:tcPr>
          <w:p w14:paraId="4169D67D" w14:textId="77777777" w:rsidR="00891F0E" w:rsidRPr="00FD5D08" w:rsidRDefault="00891F0E" w:rsidP="00282055">
            <w:r w:rsidRPr="00FD5D08">
              <w:t>VICARIOUS LIABILITY</w:t>
            </w:r>
          </w:p>
        </w:tc>
        <w:tc>
          <w:tcPr>
            <w:tcW w:w="3345" w:type="dxa"/>
          </w:tcPr>
          <w:p w14:paraId="145658F2" w14:textId="56658045" w:rsidR="00891F0E" w:rsidRPr="007F1D1B" w:rsidRDefault="00891F0E" w:rsidP="00282055">
            <w:r w:rsidRPr="007F1D1B">
              <w:t>Liaise with David M</w:t>
            </w:r>
            <w:r>
              <w:t>ac</w:t>
            </w:r>
            <w:r w:rsidRPr="007F1D1B">
              <w:t>Kie.</w:t>
            </w:r>
            <w:r>
              <w:t xml:space="preserve"> </w:t>
            </w:r>
            <w:r w:rsidR="00974C8F">
              <w:t xml:space="preserve">Action KW/JH. </w:t>
            </w:r>
            <w:r>
              <w:t>RS</w:t>
            </w:r>
            <w:r w:rsidR="00974C8F">
              <w:t xml:space="preserve"> -</w:t>
            </w:r>
            <w:r>
              <w:t xml:space="preserve"> </w:t>
            </w:r>
            <w:r w:rsidR="00974C8F">
              <w:t xml:space="preserve">intregrate with </w:t>
            </w:r>
            <w:r>
              <w:t xml:space="preserve">regional </w:t>
            </w:r>
            <w:r w:rsidR="00974C8F">
              <w:t xml:space="preserve">FMS </w:t>
            </w:r>
            <w:r>
              <w:t>meetings happening later this year.</w:t>
            </w:r>
            <w:r w:rsidR="00974C8F">
              <w:t xml:space="preserve"> Action RS</w:t>
            </w:r>
          </w:p>
        </w:tc>
        <w:tc>
          <w:tcPr>
            <w:tcW w:w="1012" w:type="dxa"/>
          </w:tcPr>
          <w:p w14:paraId="4F9F0618" w14:textId="77777777" w:rsidR="00891F0E" w:rsidRPr="00FD5D08" w:rsidRDefault="00891F0E" w:rsidP="00282055">
            <w:r w:rsidRPr="00FD5D08">
              <w:t>KW</w:t>
            </w:r>
            <w:r>
              <w:t>/JH</w:t>
            </w:r>
          </w:p>
        </w:tc>
        <w:tc>
          <w:tcPr>
            <w:tcW w:w="1225" w:type="dxa"/>
          </w:tcPr>
          <w:p w14:paraId="22B999D1" w14:textId="77777777" w:rsidR="00891F0E" w:rsidRPr="00FD5D08" w:rsidRDefault="00891F0E" w:rsidP="00282055">
            <w:r w:rsidRPr="00FD5D08">
              <w:t>April 2019</w:t>
            </w:r>
          </w:p>
        </w:tc>
        <w:tc>
          <w:tcPr>
            <w:tcW w:w="1293" w:type="dxa"/>
          </w:tcPr>
          <w:p w14:paraId="454EAB43" w14:textId="77777777" w:rsidR="00891F0E" w:rsidRPr="00FD5D08" w:rsidRDefault="00891F0E" w:rsidP="00282055">
            <w:r w:rsidRPr="00FD5D08">
              <w:t>ASAP</w:t>
            </w:r>
          </w:p>
        </w:tc>
      </w:tr>
      <w:tr w:rsidR="005270D3" w14:paraId="6CFD960B" w14:textId="77777777" w:rsidTr="00891F0E">
        <w:trPr>
          <w:trHeight w:val="299"/>
        </w:trPr>
        <w:tc>
          <w:tcPr>
            <w:tcW w:w="602" w:type="dxa"/>
          </w:tcPr>
          <w:p w14:paraId="0FD28EE5" w14:textId="148B8625" w:rsidR="005270D3" w:rsidRPr="006F7E44" w:rsidRDefault="00974C8F" w:rsidP="005270D3">
            <w:r>
              <w:t>6</w:t>
            </w:r>
          </w:p>
        </w:tc>
        <w:tc>
          <w:tcPr>
            <w:tcW w:w="2069" w:type="dxa"/>
          </w:tcPr>
          <w:p w14:paraId="1BC0A6F5" w14:textId="1EB37E86" w:rsidR="005270D3" w:rsidRPr="006F7E44" w:rsidRDefault="00974B2E" w:rsidP="005270D3">
            <w:r>
              <w:t>Legacy funding</w:t>
            </w:r>
          </w:p>
        </w:tc>
        <w:tc>
          <w:tcPr>
            <w:tcW w:w="3345" w:type="dxa"/>
          </w:tcPr>
          <w:p w14:paraId="48D1CE95" w14:textId="579BD7DA" w:rsidR="005270D3" w:rsidRPr="00E84B18" w:rsidRDefault="005270D3" w:rsidP="005270D3">
            <w:pPr>
              <w:rPr>
                <w:color w:val="365F91" w:themeColor="accent1" w:themeShade="BF"/>
              </w:rPr>
            </w:pPr>
            <w:r w:rsidRPr="00E84B18">
              <w:rPr>
                <w:b/>
                <w:bCs/>
                <w:i/>
                <w:iCs/>
                <w:color w:val="365F91" w:themeColor="accent1" w:themeShade="BF"/>
              </w:rPr>
              <w:t>Action KW to refocus the endowment fund idea to encourage legacy funding.</w:t>
            </w:r>
          </w:p>
        </w:tc>
        <w:tc>
          <w:tcPr>
            <w:tcW w:w="1012" w:type="dxa"/>
          </w:tcPr>
          <w:p w14:paraId="33EF1235" w14:textId="03E7E038" w:rsidR="005270D3" w:rsidRPr="006F7E44" w:rsidRDefault="00974B2E" w:rsidP="005270D3">
            <w:r>
              <w:t>KW</w:t>
            </w:r>
          </w:p>
        </w:tc>
        <w:tc>
          <w:tcPr>
            <w:tcW w:w="1225" w:type="dxa"/>
          </w:tcPr>
          <w:p w14:paraId="759A3A31" w14:textId="3D7B256D" w:rsidR="005270D3" w:rsidRPr="006F7E44" w:rsidRDefault="00974B2E" w:rsidP="005270D3">
            <w:r>
              <w:t>June 2019</w:t>
            </w:r>
          </w:p>
        </w:tc>
        <w:tc>
          <w:tcPr>
            <w:tcW w:w="1293" w:type="dxa"/>
          </w:tcPr>
          <w:p w14:paraId="38B759D2" w14:textId="63DA68E7" w:rsidR="005270D3" w:rsidRPr="006F7E44" w:rsidRDefault="00974B2E" w:rsidP="005270D3">
            <w:r>
              <w:t>September 2019</w:t>
            </w:r>
          </w:p>
        </w:tc>
      </w:tr>
      <w:tr w:rsidR="005270D3" w14:paraId="0FEEFF5A" w14:textId="77777777" w:rsidTr="00891F0E">
        <w:trPr>
          <w:trHeight w:val="299"/>
        </w:trPr>
        <w:tc>
          <w:tcPr>
            <w:tcW w:w="602" w:type="dxa"/>
            <w:shd w:val="clear" w:color="auto" w:fill="auto"/>
          </w:tcPr>
          <w:p w14:paraId="57720C25" w14:textId="442B3D49" w:rsidR="005270D3" w:rsidRPr="00D6203C" w:rsidRDefault="00974C8F" w:rsidP="005270D3">
            <w:r>
              <w:t>7</w:t>
            </w:r>
          </w:p>
        </w:tc>
        <w:tc>
          <w:tcPr>
            <w:tcW w:w="2069" w:type="dxa"/>
            <w:shd w:val="clear" w:color="auto" w:fill="auto"/>
          </w:tcPr>
          <w:p w14:paraId="4D48D3DD" w14:textId="6AD727DC" w:rsidR="005270D3" w:rsidRPr="00B21B7D" w:rsidRDefault="009A63E8" w:rsidP="005270D3">
            <w:r>
              <w:t>Governance</w:t>
            </w:r>
            <w:r w:rsidR="00974C8F">
              <w:t xml:space="preserve"> - New Trustee’s</w:t>
            </w:r>
          </w:p>
        </w:tc>
        <w:tc>
          <w:tcPr>
            <w:tcW w:w="3345" w:type="dxa"/>
            <w:shd w:val="clear" w:color="auto" w:fill="auto"/>
          </w:tcPr>
          <w:p w14:paraId="7DF498C0" w14:textId="70C80DD4" w:rsidR="005270D3" w:rsidRPr="00E84B18" w:rsidRDefault="009A63E8" w:rsidP="005270D3">
            <w:pPr>
              <w:rPr>
                <w:b/>
                <w:bCs/>
                <w:i/>
                <w:iCs/>
                <w:color w:val="365F91" w:themeColor="accent1" w:themeShade="BF"/>
              </w:rPr>
            </w:pPr>
            <w:r w:rsidRPr="00E84B18">
              <w:rPr>
                <w:b/>
                <w:bCs/>
                <w:i/>
                <w:iCs/>
                <w:color w:val="365F91" w:themeColor="accent1" w:themeShade="BF"/>
              </w:rPr>
              <w:t xml:space="preserve">Action KW to speak to the development trust about bringing in </w:t>
            </w:r>
            <w:r w:rsidR="00C266C1">
              <w:rPr>
                <w:b/>
                <w:bCs/>
                <w:i/>
                <w:iCs/>
                <w:color w:val="365F91" w:themeColor="accent1" w:themeShade="BF"/>
              </w:rPr>
              <w:t>new trustee</w:t>
            </w:r>
            <w:r w:rsidRPr="00E84B18">
              <w:rPr>
                <w:b/>
                <w:bCs/>
                <w:i/>
                <w:iCs/>
                <w:color w:val="365F91" w:themeColor="accent1" w:themeShade="BF"/>
              </w:rPr>
              <w:t>.</w:t>
            </w:r>
          </w:p>
        </w:tc>
        <w:tc>
          <w:tcPr>
            <w:tcW w:w="1012" w:type="dxa"/>
            <w:shd w:val="clear" w:color="auto" w:fill="auto"/>
          </w:tcPr>
          <w:p w14:paraId="2B950B4B" w14:textId="0E5228A8" w:rsidR="005270D3" w:rsidRPr="00216BFF" w:rsidRDefault="00062859" w:rsidP="005270D3">
            <w:r>
              <w:t>KW</w:t>
            </w:r>
          </w:p>
        </w:tc>
        <w:tc>
          <w:tcPr>
            <w:tcW w:w="1225" w:type="dxa"/>
            <w:shd w:val="clear" w:color="auto" w:fill="auto"/>
          </w:tcPr>
          <w:p w14:paraId="0FDEF45F" w14:textId="6F348E45" w:rsidR="005270D3" w:rsidRPr="00216BFF" w:rsidRDefault="00062859" w:rsidP="005270D3">
            <w:r>
              <w:t>June 2019</w:t>
            </w:r>
          </w:p>
        </w:tc>
        <w:tc>
          <w:tcPr>
            <w:tcW w:w="1293" w:type="dxa"/>
            <w:shd w:val="clear" w:color="auto" w:fill="auto"/>
          </w:tcPr>
          <w:p w14:paraId="775195DC" w14:textId="1E13EEE6" w:rsidR="005270D3" w:rsidRPr="00216BFF" w:rsidRDefault="00062859" w:rsidP="005270D3">
            <w:r>
              <w:t>September 2019</w:t>
            </w:r>
          </w:p>
        </w:tc>
      </w:tr>
      <w:tr w:rsidR="005270D3" w14:paraId="3F527FA3" w14:textId="77777777" w:rsidTr="00891F0E">
        <w:trPr>
          <w:trHeight w:val="299"/>
        </w:trPr>
        <w:tc>
          <w:tcPr>
            <w:tcW w:w="602" w:type="dxa"/>
            <w:shd w:val="clear" w:color="auto" w:fill="auto"/>
          </w:tcPr>
          <w:p w14:paraId="5EC6DEDC" w14:textId="6D16405B" w:rsidR="005270D3" w:rsidRPr="00020B53" w:rsidRDefault="00974C8F" w:rsidP="005270D3">
            <w:r>
              <w:t>8</w:t>
            </w:r>
          </w:p>
        </w:tc>
        <w:tc>
          <w:tcPr>
            <w:tcW w:w="2069" w:type="dxa"/>
            <w:shd w:val="clear" w:color="auto" w:fill="auto"/>
          </w:tcPr>
          <w:p w14:paraId="0E607C7C" w14:textId="682A52D5" w:rsidR="005270D3" w:rsidRPr="00020B53" w:rsidRDefault="009D6197" w:rsidP="005270D3">
            <w:r>
              <w:t>Window replacement</w:t>
            </w:r>
          </w:p>
        </w:tc>
        <w:tc>
          <w:tcPr>
            <w:tcW w:w="3345" w:type="dxa"/>
            <w:shd w:val="clear" w:color="auto" w:fill="auto"/>
          </w:tcPr>
          <w:p w14:paraId="26945D5E" w14:textId="46552E0D" w:rsidR="005270D3" w:rsidRPr="009D6197" w:rsidRDefault="00974C8F" w:rsidP="005270D3">
            <w:pPr>
              <w:rPr>
                <w:b/>
                <w:bCs/>
                <w:i/>
                <w:iCs/>
                <w:color w:val="1F497D" w:themeColor="text2"/>
              </w:rPr>
            </w:pPr>
            <w:r>
              <w:rPr>
                <w:b/>
                <w:bCs/>
                <w:i/>
                <w:iCs/>
                <w:color w:val="1F497D" w:themeColor="text2"/>
              </w:rPr>
              <w:t xml:space="preserve">Explore a revamp of </w:t>
            </w:r>
            <w:r w:rsidR="00CF2278">
              <w:rPr>
                <w:b/>
                <w:bCs/>
                <w:i/>
                <w:iCs/>
                <w:color w:val="1F497D" w:themeColor="text2"/>
              </w:rPr>
              <w:t xml:space="preserve">the front of </w:t>
            </w:r>
            <w:r>
              <w:rPr>
                <w:b/>
                <w:bCs/>
                <w:i/>
                <w:iCs/>
                <w:color w:val="1F497D" w:themeColor="text2"/>
              </w:rPr>
              <w:t>building with smaller windows, include logo refresh.  Action KW/JH</w:t>
            </w:r>
          </w:p>
        </w:tc>
        <w:tc>
          <w:tcPr>
            <w:tcW w:w="1012" w:type="dxa"/>
            <w:shd w:val="clear" w:color="auto" w:fill="auto"/>
          </w:tcPr>
          <w:p w14:paraId="24CE9B18" w14:textId="20009547" w:rsidR="005270D3" w:rsidRPr="00020B53" w:rsidRDefault="009D6197" w:rsidP="005270D3">
            <w:r>
              <w:t>KW</w:t>
            </w:r>
            <w:r w:rsidR="00974C8F">
              <w:t>/JH</w:t>
            </w:r>
          </w:p>
        </w:tc>
        <w:tc>
          <w:tcPr>
            <w:tcW w:w="1225" w:type="dxa"/>
            <w:shd w:val="clear" w:color="auto" w:fill="auto"/>
          </w:tcPr>
          <w:p w14:paraId="2520A72F" w14:textId="2652E882" w:rsidR="005270D3" w:rsidRPr="00020B53" w:rsidRDefault="009D6197" w:rsidP="005270D3">
            <w:r>
              <w:t>June 2019</w:t>
            </w:r>
          </w:p>
        </w:tc>
        <w:tc>
          <w:tcPr>
            <w:tcW w:w="1293" w:type="dxa"/>
            <w:shd w:val="clear" w:color="auto" w:fill="auto"/>
          </w:tcPr>
          <w:p w14:paraId="70BA8A24" w14:textId="43CD9674" w:rsidR="005270D3" w:rsidRPr="00020B53" w:rsidRDefault="009D6197" w:rsidP="005270D3">
            <w:r>
              <w:t>September 2019</w:t>
            </w:r>
          </w:p>
        </w:tc>
      </w:tr>
    </w:tbl>
    <w:p w14:paraId="74355BC4" w14:textId="77777777" w:rsidR="00802970" w:rsidRDefault="00802970" w:rsidP="00903B97">
      <w:pPr>
        <w:rPr>
          <w:b/>
        </w:rPr>
      </w:pPr>
    </w:p>
    <w:p w14:paraId="36A68D07" w14:textId="77777777" w:rsidR="00974C8F" w:rsidRDefault="00974C8F">
      <w:pPr>
        <w:rPr>
          <w:b/>
        </w:rPr>
      </w:pPr>
    </w:p>
    <w:p w14:paraId="0D1C12F7" w14:textId="77777777" w:rsidR="00974C8F" w:rsidRDefault="00974C8F">
      <w:pPr>
        <w:rPr>
          <w:b/>
        </w:rPr>
      </w:pPr>
    </w:p>
    <w:p w14:paraId="76B97D47" w14:textId="2E7D0456" w:rsidR="00E843F2" w:rsidRPr="00FC487C" w:rsidRDefault="00FC487C">
      <w:pPr>
        <w:rPr>
          <w:b/>
        </w:rPr>
      </w:pPr>
      <w:r w:rsidRPr="00FC487C">
        <w:rPr>
          <w:b/>
        </w:rPr>
        <w:t xml:space="preserve">Meeting </w:t>
      </w:r>
      <w:r w:rsidR="00FF13E6">
        <w:rPr>
          <w:b/>
        </w:rPr>
        <w:t>c</w:t>
      </w:r>
      <w:r w:rsidRPr="00FC487C">
        <w:rPr>
          <w:b/>
        </w:rPr>
        <w:t>losed</w:t>
      </w:r>
      <w:r w:rsidR="004C5AD7">
        <w:rPr>
          <w:b/>
        </w:rPr>
        <w:t xml:space="preserve"> at</w:t>
      </w:r>
      <w:r w:rsidRPr="00FC487C">
        <w:rPr>
          <w:b/>
        </w:rPr>
        <w:t>:</w:t>
      </w:r>
      <w:r w:rsidR="00FD5D08">
        <w:rPr>
          <w:b/>
        </w:rPr>
        <w:tab/>
      </w:r>
      <w:r w:rsidR="007E6828">
        <w:rPr>
          <w:b/>
        </w:rPr>
        <w:t xml:space="preserve">  </w:t>
      </w:r>
      <w:r w:rsidR="00974C8F">
        <w:rPr>
          <w:b/>
        </w:rPr>
        <w:t>7.50pm</w:t>
      </w:r>
    </w:p>
    <w:p w14:paraId="4E4C4F51" w14:textId="77777777" w:rsidR="00974C8F" w:rsidRDefault="00974C8F">
      <w:pPr>
        <w:rPr>
          <w:b/>
        </w:rPr>
      </w:pPr>
    </w:p>
    <w:p w14:paraId="6D81EB48" w14:textId="59F44C13" w:rsidR="00C7628C" w:rsidRDefault="00FC487C">
      <w:r w:rsidRPr="00FC487C">
        <w:rPr>
          <w:b/>
        </w:rPr>
        <w:t xml:space="preserve">Date of </w:t>
      </w:r>
      <w:r w:rsidR="00FF13E6">
        <w:rPr>
          <w:b/>
        </w:rPr>
        <w:t>n</w:t>
      </w:r>
      <w:r w:rsidRPr="00FC487C">
        <w:rPr>
          <w:b/>
        </w:rPr>
        <w:t>ext meeting:</w:t>
      </w:r>
      <w:r w:rsidR="00FD5D08">
        <w:rPr>
          <w:b/>
        </w:rPr>
        <w:t xml:space="preserve">  </w:t>
      </w:r>
      <w:r w:rsidR="00C97CE8">
        <w:rPr>
          <w:b/>
        </w:rPr>
        <w:t>Thursday 2</w:t>
      </w:r>
      <w:r w:rsidR="009941A2">
        <w:rPr>
          <w:b/>
        </w:rPr>
        <w:t>6</w:t>
      </w:r>
      <w:r w:rsidR="009941A2" w:rsidRPr="009941A2">
        <w:rPr>
          <w:b/>
          <w:vertAlign w:val="superscript"/>
        </w:rPr>
        <w:t>th</w:t>
      </w:r>
      <w:r w:rsidR="009941A2">
        <w:rPr>
          <w:b/>
        </w:rPr>
        <w:t xml:space="preserve"> September</w:t>
      </w:r>
      <w:r w:rsidR="00C97CE8">
        <w:rPr>
          <w:b/>
        </w:rPr>
        <w:t xml:space="preserve"> 6.30pm</w:t>
      </w:r>
      <w:r w:rsidR="000F5B59">
        <w:rPr>
          <w:b/>
        </w:rPr>
        <w:t xml:space="preserve"> </w:t>
      </w:r>
      <w:r w:rsidR="007D35C7">
        <w:rPr>
          <w:b/>
        </w:rPr>
        <w:t>(amended to 4pm)</w:t>
      </w:r>
      <w:bookmarkStart w:id="0" w:name="_GoBack"/>
      <w:bookmarkEnd w:id="0"/>
    </w:p>
    <w:sectPr w:rsidR="00C7628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31ACC" w14:textId="77777777" w:rsidR="003549C6" w:rsidRDefault="003549C6" w:rsidP="008948FB">
      <w:r>
        <w:separator/>
      </w:r>
    </w:p>
  </w:endnote>
  <w:endnote w:type="continuationSeparator" w:id="0">
    <w:p w14:paraId="07FA44A3" w14:textId="77777777" w:rsidR="003549C6" w:rsidRDefault="003549C6" w:rsidP="0089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3E7EC" w14:textId="77777777" w:rsidR="003549C6" w:rsidRDefault="003549C6" w:rsidP="008948FB">
      <w:r>
        <w:separator/>
      </w:r>
    </w:p>
  </w:footnote>
  <w:footnote w:type="continuationSeparator" w:id="0">
    <w:p w14:paraId="7AE4F80B" w14:textId="77777777" w:rsidR="003549C6" w:rsidRDefault="003549C6" w:rsidP="00894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DA5B9" w14:textId="7CDBEE27" w:rsidR="008948FB" w:rsidRPr="00D34330" w:rsidRDefault="008948FB">
    <w:pPr>
      <w:pStyle w:val="Header"/>
      <w:rPr>
        <w:b/>
        <w:sz w:val="40"/>
        <w:szCs w:val="40"/>
      </w:rPr>
    </w:pPr>
    <w:r w:rsidRPr="00D34330">
      <w:rPr>
        <w:b/>
        <w:sz w:val="40"/>
        <w:szCs w:val="40"/>
      </w:rPr>
      <w:t>KYLE OF SUTHERLAND FISHERIES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6D63"/>
    <w:multiLevelType w:val="hybridMultilevel"/>
    <w:tmpl w:val="2F62109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907BD"/>
    <w:multiLevelType w:val="hybridMultilevel"/>
    <w:tmpl w:val="0616BD98"/>
    <w:lvl w:ilvl="0" w:tplc="08090013">
      <w:start w:val="1"/>
      <w:numFmt w:val="upp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2AB2CFA"/>
    <w:multiLevelType w:val="hybridMultilevel"/>
    <w:tmpl w:val="44BEC11A"/>
    <w:lvl w:ilvl="0" w:tplc="248C5E7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7">
      <w:start w:val="1"/>
      <w:numFmt w:val="lowerLetter"/>
      <w:lvlText w:val="%4)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1602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5FF404F"/>
    <w:multiLevelType w:val="hybridMultilevel"/>
    <w:tmpl w:val="DE7016F2"/>
    <w:lvl w:ilvl="0" w:tplc="248C5E7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110C6"/>
    <w:multiLevelType w:val="hybridMultilevel"/>
    <w:tmpl w:val="AE78C124"/>
    <w:lvl w:ilvl="0" w:tplc="248C5E7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7">
      <w:start w:val="1"/>
      <w:numFmt w:val="lowerLetter"/>
      <w:lvlText w:val="%4)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C690A"/>
    <w:multiLevelType w:val="hybridMultilevel"/>
    <w:tmpl w:val="33D4C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FC"/>
    <w:rsid w:val="000003F3"/>
    <w:rsid w:val="000016F9"/>
    <w:rsid w:val="00005C93"/>
    <w:rsid w:val="0001258A"/>
    <w:rsid w:val="0001484D"/>
    <w:rsid w:val="00015C7D"/>
    <w:rsid w:val="00016044"/>
    <w:rsid w:val="00020B53"/>
    <w:rsid w:val="00022862"/>
    <w:rsid w:val="0002426E"/>
    <w:rsid w:val="00024FBD"/>
    <w:rsid w:val="00025A68"/>
    <w:rsid w:val="00030698"/>
    <w:rsid w:val="00030AFF"/>
    <w:rsid w:val="00032F66"/>
    <w:rsid w:val="00034C2A"/>
    <w:rsid w:val="00042C81"/>
    <w:rsid w:val="00042EB1"/>
    <w:rsid w:val="00045D0F"/>
    <w:rsid w:val="0004705E"/>
    <w:rsid w:val="00047374"/>
    <w:rsid w:val="00047D48"/>
    <w:rsid w:val="00050D05"/>
    <w:rsid w:val="00053411"/>
    <w:rsid w:val="0005390F"/>
    <w:rsid w:val="00057528"/>
    <w:rsid w:val="00057806"/>
    <w:rsid w:val="000578BA"/>
    <w:rsid w:val="00062859"/>
    <w:rsid w:val="000631E2"/>
    <w:rsid w:val="00065F65"/>
    <w:rsid w:val="000732DF"/>
    <w:rsid w:val="000809B9"/>
    <w:rsid w:val="0008441B"/>
    <w:rsid w:val="000903E8"/>
    <w:rsid w:val="0009132C"/>
    <w:rsid w:val="00092465"/>
    <w:rsid w:val="0009519E"/>
    <w:rsid w:val="00096B35"/>
    <w:rsid w:val="000A07C4"/>
    <w:rsid w:val="000B3DE1"/>
    <w:rsid w:val="000B6159"/>
    <w:rsid w:val="000B7A5B"/>
    <w:rsid w:val="000C2BA4"/>
    <w:rsid w:val="000C6EDE"/>
    <w:rsid w:val="000D0300"/>
    <w:rsid w:val="000D48E5"/>
    <w:rsid w:val="000D49CA"/>
    <w:rsid w:val="000D6288"/>
    <w:rsid w:val="000D71EB"/>
    <w:rsid w:val="000D7E10"/>
    <w:rsid w:val="000E0AEE"/>
    <w:rsid w:val="000E2810"/>
    <w:rsid w:val="000F2D97"/>
    <w:rsid w:val="000F5B59"/>
    <w:rsid w:val="00100B72"/>
    <w:rsid w:val="001043E3"/>
    <w:rsid w:val="00104746"/>
    <w:rsid w:val="00110C63"/>
    <w:rsid w:val="00113DC3"/>
    <w:rsid w:val="00121E8D"/>
    <w:rsid w:val="00123A48"/>
    <w:rsid w:val="00124D9E"/>
    <w:rsid w:val="00124ECD"/>
    <w:rsid w:val="00125C0F"/>
    <w:rsid w:val="001305BF"/>
    <w:rsid w:val="00132CB1"/>
    <w:rsid w:val="001378AB"/>
    <w:rsid w:val="001426AD"/>
    <w:rsid w:val="0015096E"/>
    <w:rsid w:val="00150D1C"/>
    <w:rsid w:val="00152C9F"/>
    <w:rsid w:val="00155168"/>
    <w:rsid w:val="0015626C"/>
    <w:rsid w:val="00165ED7"/>
    <w:rsid w:val="001763FD"/>
    <w:rsid w:val="00183D41"/>
    <w:rsid w:val="00190C0B"/>
    <w:rsid w:val="0019153F"/>
    <w:rsid w:val="00194572"/>
    <w:rsid w:val="00194A0D"/>
    <w:rsid w:val="001A2C0D"/>
    <w:rsid w:val="001A6D7C"/>
    <w:rsid w:val="001B2BC3"/>
    <w:rsid w:val="001B6A36"/>
    <w:rsid w:val="001C09F9"/>
    <w:rsid w:val="001C255E"/>
    <w:rsid w:val="001C48D4"/>
    <w:rsid w:val="001C5DFF"/>
    <w:rsid w:val="001D0670"/>
    <w:rsid w:val="001D52C1"/>
    <w:rsid w:val="001D6DF3"/>
    <w:rsid w:val="001E2064"/>
    <w:rsid w:val="001E2945"/>
    <w:rsid w:val="001E2C47"/>
    <w:rsid w:val="001E5311"/>
    <w:rsid w:val="001E60C3"/>
    <w:rsid w:val="001F0ECD"/>
    <w:rsid w:val="001F34C4"/>
    <w:rsid w:val="00201C76"/>
    <w:rsid w:val="00204EF8"/>
    <w:rsid w:val="00210195"/>
    <w:rsid w:val="0021541C"/>
    <w:rsid w:val="00216BFF"/>
    <w:rsid w:val="00222944"/>
    <w:rsid w:val="0024049B"/>
    <w:rsid w:val="002413A5"/>
    <w:rsid w:val="002429A8"/>
    <w:rsid w:val="00242CD3"/>
    <w:rsid w:val="0025307C"/>
    <w:rsid w:val="0026091C"/>
    <w:rsid w:val="0026471A"/>
    <w:rsid w:val="0026535B"/>
    <w:rsid w:val="00270B93"/>
    <w:rsid w:val="00273EBF"/>
    <w:rsid w:val="002803BB"/>
    <w:rsid w:val="002806B6"/>
    <w:rsid w:val="00294F27"/>
    <w:rsid w:val="00296B2E"/>
    <w:rsid w:val="00297A9E"/>
    <w:rsid w:val="002A6805"/>
    <w:rsid w:val="002B0974"/>
    <w:rsid w:val="002B1D32"/>
    <w:rsid w:val="002B2B1F"/>
    <w:rsid w:val="002B702B"/>
    <w:rsid w:val="002C3C49"/>
    <w:rsid w:val="002C5A69"/>
    <w:rsid w:val="002D291B"/>
    <w:rsid w:val="002E21DC"/>
    <w:rsid w:val="002E25E6"/>
    <w:rsid w:val="002E4704"/>
    <w:rsid w:val="002F03A9"/>
    <w:rsid w:val="002F11E2"/>
    <w:rsid w:val="002F1425"/>
    <w:rsid w:val="002F62E0"/>
    <w:rsid w:val="002F75AF"/>
    <w:rsid w:val="00307497"/>
    <w:rsid w:val="00307B07"/>
    <w:rsid w:val="00313D28"/>
    <w:rsid w:val="003142AB"/>
    <w:rsid w:val="003308B4"/>
    <w:rsid w:val="00330ADC"/>
    <w:rsid w:val="003342A8"/>
    <w:rsid w:val="00334411"/>
    <w:rsid w:val="00336305"/>
    <w:rsid w:val="00337667"/>
    <w:rsid w:val="003426D8"/>
    <w:rsid w:val="003433DF"/>
    <w:rsid w:val="00343B97"/>
    <w:rsid w:val="00347003"/>
    <w:rsid w:val="00350050"/>
    <w:rsid w:val="003549C6"/>
    <w:rsid w:val="0036025D"/>
    <w:rsid w:val="0036588F"/>
    <w:rsid w:val="00367E1F"/>
    <w:rsid w:val="0037188C"/>
    <w:rsid w:val="00373E5E"/>
    <w:rsid w:val="00373F11"/>
    <w:rsid w:val="003742F3"/>
    <w:rsid w:val="00374784"/>
    <w:rsid w:val="00377C11"/>
    <w:rsid w:val="003815DC"/>
    <w:rsid w:val="003818BB"/>
    <w:rsid w:val="00381A1D"/>
    <w:rsid w:val="00391317"/>
    <w:rsid w:val="00395814"/>
    <w:rsid w:val="0039720F"/>
    <w:rsid w:val="003A6564"/>
    <w:rsid w:val="003A7921"/>
    <w:rsid w:val="003B3342"/>
    <w:rsid w:val="003B3DDA"/>
    <w:rsid w:val="003B428F"/>
    <w:rsid w:val="003B460E"/>
    <w:rsid w:val="003C0432"/>
    <w:rsid w:val="003C08E7"/>
    <w:rsid w:val="003C4294"/>
    <w:rsid w:val="003D6997"/>
    <w:rsid w:val="003E3B98"/>
    <w:rsid w:val="003E4472"/>
    <w:rsid w:val="003E67A1"/>
    <w:rsid w:val="003F0C6D"/>
    <w:rsid w:val="003F0E10"/>
    <w:rsid w:val="003F29FF"/>
    <w:rsid w:val="003F2A2F"/>
    <w:rsid w:val="003F2EC3"/>
    <w:rsid w:val="003F307E"/>
    <w:rsid w:val="003F38D7"/>
    <w:rsid w:val="00400AE0"/>
    <w:rsid w:val="00402A98"/>
    <w:rsid w:val="00403BB4"/>
    <w:rsid w:val="004041BB"/>
    <w:rsid w:val="004057B2"/>
    <w:rsid w:val="00406CC9"/>
    <w:rsid w:val="0040712F"/>
    <w:rsid w:val="0041739A"/>
    <w:rsid w:val="0042130D"/>
    <w:rsid w:val="00423C14"/>
    <w:rsid w:val="004254CA"/>
    <w:rsid w:val="004260E7"/>
    <w:rsid w:val="004261AF"/>
    <w:rsid w:val="004277F3"/>
    <w:rsid w:val="00430321"/>
    <w:rsid w:val="00431805"/>
    <w:rsid w:val="00434A5D"/>
    <w:rsid w:val="0043539C"/>
    <w:rsid w:val="00440F7F"/>
    <w:rsid w:val="004437C5"/>
    <w:rsid w:val="00452024"/>
    <w:rsid w:val="00453E33"/>
    <w:rsid w:val="0045549D"/>
    <w:rsid w:val="004555D1"/>
    <w:rsid w:val="00455787"/>
    <w:rsid w:val="0046245C"/>
    <w:rsid w:val="00463BE4"/>
    <w:rsid w:val="00465512"/>
    <w:rsid w:val="00465D47"/>
    <w:rsid w:val="00465FF5"/>
    <w:rsid w:val="00466223"/>
    <w:rsid w:val="0046623B"/>
    <w:rsid w:val="00466B57"/>
    <w:rsid w:val="004725CE"/>
    <w:rsid w:val="0048496A"/>
    <w:rsid w:val="00485C04"/>
    <w:rsid w:val="0049016A"/>
    <w:rsid w:val="00493317"/>
    <w:rsid w:val="004947F0"/>
    <w:rsid w:val="004952BA"/>
    <w:rsid w:val="004975F0"/>
    <w:rsid w:val="00497A0C"/>
    <w:rsid w:val="004A0B25"/>
    <w:rsid w:val="004A0FC7"/>
    <w:rsid w:val="004A630B"/>
    <w:rsid w:val="004A6948"/>
    <w:rsid w:val="004B0210"/>
    <w:rsid w:val="004B0535"/>
    <w:rsid w:val="004B79DC"/>
    <w:rsid w:val="004C2509"/>
    <w:rsid w:val="004C307B"/>
    <w:rsid w:val="004C3795"/>
    <w:rsid w:val="004C5AD7"/>
    <w:rsid w:val="004C6C86"/>
    <w:rsid w:val="004D1E67"/>
    <w:rsid w:val="004D4B62"/>
    <w:rsid w:val="004D5A33"/>
    <w:rsid w:val="004D5BF8"/>
    <w:rsid w:val="004D73B8"/>
    <w:rsid w:val="004E114A"/>
    <w:rsid w:val="004E4D1C"/>
    <w:rsid w:val="004F4010"/>
    <w:rsid w:val="004F6B80"/>
    <w:rsid w:val="004F7ED4"/>
    <w:rsid w:val="00504055"/>
    <w:rsid w:val="0050713E"/>
    <w:rsid w:val="005072D4"/>
    <w:rsid w:val="005119B9"/>
    <w:rsid w:val="00513A65"/>
    <w:rsid w:val="005161D9"/>
    <w:rsid w:val="005164B4"/>
    <w:rsid w:val="005172D5"/>
    <w:rsid w:val="005178DE"/>
    <w:rsid w:val="005257D7"/>
    <w:rsid w:val="005270D3"/>
    <w:rsid w:val="0053178B"/>
    <w:rsid w:val="005358DE"/>
    <w:rsid w:val="00541FBD"/>
    <w:rsid w:val="00554B71"/>
    <w:rsid w:val="00554C05"/>
    <w:rsid w:val="00555DD1"/>
    <w:rsid w:val="00556BA1"/>
    <w:rsid w:val="00562B44"/>
    <w:rsid w:val="00562E04"/>
    <w:rsid w:val="00563C2E"/>
    <w:rsid w:val="0057490C"/>
    <w:rsid w:val="005754CA"/>
    <w:rsid w:val="005779DD"/>
    <w:rsid w:val="00581A79"/>
    <w:rsid w:val="005822CC"/>
    <w:rsid w:val="005827DF"/>
    <w:rsid w:val="005834F8"/>
    <w:rsid w:val="00590611"/>
    <w:rsid w:val="00590866"/>
    <w:rsid w:val="0059326F"/>
    <w:rsid w:val="00593C5F"/>
    <w:rsid w:val="00594692"/>
    <w:rsid w:val="00595F32"/>
    <w:rsid w:val="0059795E"/>
    <w:rsid w:val="005A534C"/>
    <w:rsid w:val="005A70CD"/>
    <w:rsid w:val="005B38FF"/>
    <w:rsid w:val="005B418F"/>
    <w:rsid w:val="005B5413"/>
    <w:rsid w:val="005C05BB"/>
    <w:rsid w:val="005C08C4"/>
    <w:rsid w:val="005C785E"/>
    <w:rsid w:val="005D2D41"/>
    <w:rsid w:val="005E1727"/>
    <w:rsid w:val="005E2C5E"/>
    <w:rsid w:val="005E5BD6"/>
    <w:rsid w:val="005E7792"/>
    <w:rsid w:val="005F35C1"/>
    <w:rsid w:val="005F48BF"/>
    <w:rsid w:val="005F5844"/>
    <w:rsid w:val="00600A80"/>
    <w:rsid w:val="006051FC"/>
    <w:rsid w:val="00605A25"/>
    <w:rsid w:val="006068DE"/>
    <w:rsid w:val="00607F15"/>
    <w:rsid w:val="00612DBE"/>
    <w:rsid w:val="00617E02"/>
    <w:rsid w:val="00623D89"/>
    <w:rsid w:val="00624A3B"/>
    <w:rsid w:val="00646BDA"/>
    <w:rsid w:val="006522C3"/>
    <w:rsid w:val="006547E0"/>
    <w:rsid w:val="006628EC"/>
    <w:rsid w:val="006656DA"/>
    <w:rsid w:val="0066625E"/>
    <w:rsid w:val="006670B5"/>
    <w:rsid w:val="00670286"/>
    <w:rsid w:val="00670A02"/>
    <w:rsid w:val="00675336"/>
    <w:rsid w:val="00675DD4"/>
    <w:rsid w:val="00680043"/>
    <w:rsid w:val="006918A9"/>
    <w:rsid w:val="00692E2C"/>
    <w:rsid w:val="00693C79"/>
    <w:rsid w:val="0069620A"/>
    <w:rsid w:val="006A4D07"/>
    <w:rsid w:val="006A567F"/>
    <w:rsid w:val="006A5C8B"/>
    <w:rsid w:val="006A7755"/>
    <w:rsid w:val="006B5413"/>
    <w:rsid w:val="006C0EC6"/>
    <w:rsid w:val="006C2CD5"/>
    <w:rsid w:val="006C4107"/>
    <w:rsid w:val="006C5AF9"/>
    <w:rsid w:val="006F2D94"/>
    <w:rsid w:val="006F31D2"/>
    <w:rsid w:val="006F31F7"/>
    <w:rsid w:val="006F3F34"/>
    <w:rsid w:val="006F4028"/>
    <w:rsid w:val="006F7E44"/>
    <w:rsid w:val="00705DC7"/>
    <w:rsid w:val="00707DAF"/>
    <w:rsid w:val="00714ADD"/>
    <w:rsid w:val="00725F75"/>
    <w:rsid w:val="00727E57"/>
    <w:rsid w:val="00731E50"/>
    <w:rsid w:val="0073241B"/>
    <w:rsid w:val="00736215"/>
    <w:rsid w:val="0073799B"/>
    <w:rsid w:val="007438F3"/>
    <w:rsid w:val="007473E9"/>
    <w:rsid w:val="00754DFD"/>
    <w:rsid w:val="00757CF9"/>
    <w:rsid w:val="0076170F"/>
    <w:rsid w:val="00761766"/>
    <w:rsid w:val="00765D14"/>
    <w:rsid w:val="007700BD"/>
    <w:rsid w:val="00774060"/>
    <w:rsid w:val="00782111"/>
    <w:rsid w:val="00784E1E"/>
    <w:rsid w:val="00785200"/>
    <w:rsid w:val="007867BA"/>
    <w:rsid w:val="00794609"/>
    <w:rsid w:val="00795D10"/>
    <w:rsid w:val="007A6C46"/>
    <w:rsid w:val="007B39DB"/>
    <w:rsid w:val="007B687B"/>
    <w:rsid w:val="007C12FA"/>
    <w:rsid w:val="007C27B2"/>
    <w:rsid w:val="007C2923"/>
    <w:rsid w:val="007D35C7"/>
    <w:rsid w:val="007D40C3"/>
    <w:rsid w:val="007D6DAA"/>
    <w:rsid w:val="007E0BAB"/>
    <w:rsid w:val="007E13E7"/>
    <w:rsid w:val="007E363C"/>
    <w:rsid w:val="007E6056"/>
    <w:rsid w:val="007E6828"/>
    <w:rsid w:val="007E6F66"/>
    <w:rsid w:val="007F1D1B"/>
    <w:rsid w:val="007F6391"/>
    <w:rsid w:val="007F6DED"/>
    <w:rsid w:val="007F76DA"/>
    <w:rsid w:val="00802970"/>
    <w:rsid w:val="00803D26"/>
    <w:rsid w:val="00804599"/>
    <w:rsid w:val="00804D55"/>
    <w:rsid w:val="0080623E"/>
    <w:rsid w:val="0080623F"/>
    <w:rsid w:val="00815EA7"/>
    <w:rsid w:val="008218E2"/>
    <w:rsid w:val="00821C74"/>
    <w:rsid w:val="00822A16"/>
    <w:rsid w:val="00822F78"/>
    <w:rsid w:val="00830314"/>
    <w:rsid w:val="0083132A"/>
    <w:rsid w:val="0083231F"/>
    <w:rsid w:val="00832E73"/>
    <w:rsid w:val="00834270"/>
    <w:rsid w:val="008424BE"/>
    <w:rsid w:val="0084398A"/>
    <w:rsid w:val="00844D21"/>
    <w:rsid w:val="00847681"/>
    <w:rsid w:val="00851D3E"/>
    <w:rsid w:val="00852BA4"/>
    <w:rsid w:val="008607CF"/>
    <w:rsid w:val="0086171C"/>
    <w:rsid w:val="008629ED"/>
    <w:rsid w:val="008666C4"/>
    <w:rsid w:val="008717E1"/>
    <w:rsid w:val="00874A7A"/>
    <w:rsid w:val="00876B4E"/>
    <w:rsid w:val="00877FA0"/>
    <w:rsid w:val="00891F0E"/>
    <w:rsid w:val="00891F15"/>
    <w:rsid w:val="00893036"/>
    <w:rsid w:val="008948FB"/>
    <w:rsid w:val="008A13D9"/>
    <w:rsid w:val="008A46E7"/>
    <w:rsid w:val="008B2849"/>
    <w:rsid w:val="008B3B76"/>
    <w:rsid w:val="008B57DD"/>
    <w:rsid w:val="008C086C"/>
    <w:rsid w:val="008C0BAD"/>
    <w:rsid w:val="008C107A"/>
    <w:rsid w:val="008C1B52"/>
    <w:rsid w:val="008C2002"/>
    <w:rsid w:val="008C3AC6"/>
    <w:rsid w:val="008C4B6B"/>
    <w:rsid w:val="008C68B6"/>
    <w:rsid w:val="008D0036"/>
    <w:rsid w:val="008D4491"/>
    <w:rsid w:val="008D61C4"/>
    <w:rsid w:val="008D7C8A"/>
    <w:rsid w:val="008E08E4"/>
    <w:rsid w:val="008F0389"/>
    <w:rsid w:val="008F13F3"/>
    <w:rsid w:val="008F7A58"/>
    <w:rsid w:val="008F7C65"/>
    <w:rsid w:val="00901BB9"/>
    <w:rsid w:val="00903B97"/>
    <w:rsid w:val="0090478E"/>
    <w:rsid w:val="00912F2B"/>
    <w:rsid w:val="00917AD1"/>
    <w:rsid w:val="009260BF"/>
    <w:rsid w:val="00934050"/>
    <w:rsid w:val="00934710"/>
    <w:rsid w:val="0093481A"/>
    <w:rsid w:val="00934946"/>
    <w:rsid w:val="00942A4F"/>
    <w:rsid w:val="009448CA"/>
    <w:rsid w:val="009451F2"/>
    <w:rsid w:val="009458C3"/>
    <w:rsid w:val="0094659D"/>
    <w:rsid w:val="009478B0"/>
    <w:rsid w:val="00952310"/>
    <w:rsid w:val="00954B58"/>
    <w:rsid w:val="00954CF0"/>
    <w:rsid w:val="00956C07"/>
    <w:rsid w:val="009633D3"/>
    <w:rsid w:val="009712DC"/>
    <w:rsid w:val="00973863"/>
    <w:rsid w:val="00974B2E"/>
    <w:rsid w:val="00974C8F"/>
    <w:rsid w:val="00975BA4"/>
    <w:rsid w:val="00986DDF"/>
    <w:rsid w:val="00987166"/>
    <w:rsid w:val="0098718C"/>
    <w:rsid w:val="00992AB9"/>
    <w:rsid w:val="009941A2"/>
    <w:rsid w:val="009943D4"/>
    <w:rsid w:val="00995B90"/>
    <w:rsid w:val="009975D6"/>
    <w:rsid w:val="009A2C26"/>
    <w:rsid w:val="009A3309"/>
    <w:rsid w:val="009A63E8"/>
    <w:rsid w:val="009B6E10"/>
    <w:rsid w:val="009C35AC"/>
    <w:rsid w:val="009C7DF6"/>
    <w:rsid w:val="009C7E66"/>
    <w:rsid w:val="009C7F49"/>
    <w:rsid w:val="009D6117"/>
    <w:rsid w:val="009D6197"/>
    <w:rsid w:val="009E0CFF"/>
    <w:rsid w:val="009E1282"/>
    <w:rsid w:val="009E152A"/>
    <w:rsid w:val="009E1A88"/>
    <w:rsid w:val="009E488D"/>
    <w:rsid w:val="009E5529"/>
    <w:rsid w:val="009E7AE9"/>
    <w:rsid w:val="009E7C1B"/>
    <w:rsid w:val="009F08C9"/>
    <w:rsid w:val="009F131C"/>
    <w:rsid w:val="009F712C"/>
    <w:rsid w:val="00A03FD4"/>
    <w:rsid w:val="00A04C61"/>
    <w:rsid w:val="00A11319"/>
    <w:rsid w:val="00A12B88"/>
    <w:rsid w:val="00A135BB"/>
    <w:rsid w:val="00A13B61"/>
    <w:rsid w:val="00A164A5"/>
    <w:rsid w:val="00A2251C"/>
    <w:rsid w:val="00A22701"/>
    <w:rsid w:val="00A2497F"/>
    <w:rsid w:val="00A262F0"/>
    <w:rsid w:val="00A40726"/>
    <w:rsid w:val="00A42DA0"/>
    <w:rsid w:val="00A439E0"/>
    <w:rsid w:val="00A45B65"/>
    <w:rsid w:val="00A477E8"/>
    <w:rsid w:val="00A5257F"/>
    <w:rsid w:val="00A527C7"/>
    <w:rsid w:val="00A532AA"/>
    <w:rsid w:val="00A532DB"/>
    <w:rsid w:val="00A53CE8"/>
    <w:rsid w:val="00A53EC8"/>
    <w:rsid w:val="00A56441"/>
    <w:rsid w:val="00A60CC6"/>
    <w:rsid w:val="00A61138"/>
    <w:rsid w:val="00A62E90"/>
    <w:rsid w:val="00A63161"/>
    <w:rsid w:val="00A63217"/>
    <w:rsid w:val="00A65C8F"/>
    <w:rsid w:val="00A762C3"/>
    <w:rsid w:val="00A82B63"/>
    <w:rsid w:val="00A85B01"/>
    <w:rsid w:val="00A8659C"/>
    <w:rsid w:val="00A876EA"/>
    <w:rsid w:val="00A92AC2"/>
    <w:rsid w:val="00A93948"/>
    <w:rsid w:val="00A968BF"/>
    <w:rsid w:val="00AA03A3"/>
    <w:rsid w:val="00AA1BD4"/>
    <w:rsid w:val="00AA3880"/>
    <w:rsid w:val="00AA3AF0"/>
    <w:rsid w:val="00AA7F9F"/>
    <w:rsid w:val="00AB77D0"/>
    <w:rsid w:val="00AB7B75"/>
    <w:rsid w:val="00AC14B8"/>
    <w:rsid w:val="00AC2D3B"/>
    <w:rsid w:val="00AC2ED5"/>
    <w:rsid w:val="00AC410B"/>
    <w:rsid w:val="00AC780D"/>
    <w:rsid w:val="00AD0227"/>
    <w:rsid w:val="00AD2401"/>
    <w:rsid w:val="00AD2885"/>
    <w:rsid w:val="00AD2E8A"/>
    <w:rsid w:val="00AD6654"/>
    <w:rsid w:val="00AE6882"/>
    <w:rsid w:val="00AF3313"/>
    <w:rsid w:val="00AF651D"/>
    <w:rsid w:val="00AF733B"/>
    <w:rsid w:val="00B04336"/>
    <w:rsid w:val="00B055C6"/>
    <w:rsid w:val="00B11197"/>
    <w:rsid w:val="00B1123D"/>
    <w:rsid w:val="00B12839"/>
    <w:rsid w:val="00B138BD"/>
    <w:rsid w:val="00B16830"/>
    <w:rsid w:val="00B209BB"/>
    <w:rsid w:val="00B21B7D"/>
    <w:rsid w:val="00B23FE4"/>
    <w:rsid w:val="00B2449B"/>
    <w:rsid w:val="00B247EB"/>
    <w:rsid w:val="00B258AA"/>
    <w:rsid w:val="00B27D34"/>
    <w:rsid w:val="00B3040B"/>
    <w:rsid w:val="00B3397D"/>
    <w:rsid w:val="00B34127"/>
    <w:rsid w:val="00B4071C"/>
    <w:rsid w:val="00B43A53"/>
    <w:rsid w:val="00B4672E"/>
    <w:rsid w:val="00B46AD3"/>
    <w:rsid w:val="00B476F1"/>
    <w:rsid w:val="00B50B3C"/>
    <w:rsid w:val="00B50CE6"/>
    <w:rsid w:val="00B525E5"/>
    <w:rsid w:val="00B6766B"/>
    <w:rsid w:val="00B72024"/>
    <w:rsid w:val="00B75C22"/>
    <w:rsid w:val="00B75E46"/>
    <w:rsid w:val="00B80804"/>
    <w:rsid w:val="00B87EF8"/>
    <w:rsid w:val="00B955FF"/>
    <w:rsid w:val="00B974A8"/>
    <w:rsid w:val="00BA246E"/>
    <w:rsid w:val="00BA47F9"/>
    <w:rsid w:val="00BA7BF6"/>
    <w:rsid w:val="00BB06C7"/>
    <w:rsid w:val="00BB1B58"/>
    <w:rsid w:val="00BB284C"/>
    <w:rsid w:val="00BB408C"/>
    <w:rsid w:val="00BB4466"/>
    <w:rsid w:val="00BC12F4"/>
    <w:rsid w:val="00BC6F8E"/>
    <w:rsid w:val="00BD3B40"/>
    <w:rsid w:val="00BD5647"/>
    <w:rsid w:val="00BD7198"/>
    <w:rsid w:val="00BE18BA"/>
    <w:rsid w:val="00BE2397"/>
    <w:rsid w:val="00BE341C"/>
    <w:rsid w:val="00BE5221"/>
    <w:rsid w:val="00BE7878"/>
    <w:rsid w:val="00BF1A92"/>
    <w:rsid w:val="00C0593D"/>
    <w:rsid w:val="00C13C04"/>
    <w:rsid w:val="00C17A4B"/>
    <w:rsid w:val="00C21F5D"/>
    <w:rsid w:val="00C22E9B"/>
    <w:rsid w:val="00C233CC"/>
    <w:rsid w:val="00C25F3F"/>
    <w:rsid w:val="00C266C1"/>
    <w:rsid w:val="00C269A1"/>
    <w:rsid w:val="00C311CE"/>
    <w:rsid w:val="00C366DF"/>
    <w:rsid w:val="00C37A3A"/>
    <w:rsid w:val="00C37AD7"/>
    <w:rsid w:val="00C4103D"/>
    <w:rsid w:val="00C429F7"/>
    <w:rsid w:val="00C43E51"/>
    <w:rsid w:val="00C44093"/>
    <w:rsid w:val="00C44EE6"/>
    <w:rsid w:val="00C467A6"/>
    <w:rsid w:val="00C46FFA"/>
    <w:rsid w:val="00C52CF3"/>
    <w:rsid w:val="00C549BB"/>
    <w:rsid w:val="00C5599B"/>
    <w:rsid w:val="00C5793E"/>
    <w:rsid w:val="00C57E96"/>
    <w:rsid w:val="00C64EA6"/>
    <w:rsid w:val="00C65991"/>
    <w:rsid w:val="00C6620C"/>
    <w:rsid w:val="00C72CA6"/>
    <w:rsid w:val="00C74B06"/>
    <w:rsid w:val="00C7628C"/>
    <w:rsid w:val="00C76865"/>
    <w:rsid w:val="00C77571"/>
    <w:rsid w:val="00C80292"/>
    <w:rsid w:val="00C8371C"/>
    <w:rsid w:val="00C86957"/>
    <w:rsid w:val="00C871EC"/>
    <w:rsid w:val="00C908B2"/>
    <w:rsid w:val="00C9580F"/>
    <w:rsid w:val="00C97CE8"/>
    <w:rsid w:val="00CA2500"/>
    <w:rsid w:val="00CA2B70"/>
    <w:rsid w:val="00CA5365"/>
    <w:rsid w:val="00CB1D13"/>
    <w:rsid w:val="00CB282C"/>
    <w:rsid w:val="00CC06FC"/>
    <w:rsid w:val="00CC104D"/>
    <w:rsid w:val="00CC5229"/>
    <w:rsid w:val="00CC7560"/>
    <w:rsid w:val="00CE17BA"/>
    <w:rsid w:val="00CE51EE"/>
    <w:rsid w:val="00CE556D"/>
    <w:rsid w:val="00CE6B21"/>
    <w:rsid w:val="00CF2278"/>
    <w:rsid w:val="00CF5081"/>
    <w:rsid w:val="00CF54CA"/>
    <w:rsid w:val="00CF6870"/>
    <w:rsid w:val="00D00467"/>
    <w:rsid w:val="00D0141E"/>
    <w:rsid w:val="00D01AB9"/>
    <w:rsid w:val="00D03536"/>
    <w:rsid w:val="00D11723"/>
    <w:rsid w:val="00D1233A"/>
    <w:rsid w:val="00D21347"/>
    <w:rsid w:val="00D2549A"/>
    <w:rsid w:val="00D254A5"/>
    <w:rsid w:val="00D279EF"/>
    <w:rsid w:val="00D34330"/>
    <w:rsid w:val="00D36582"/>
    <w:rsid w:val="00D370E7"/>
    <w:rsid w:val="00D37A37"/>
    <w:rsid w:val="00D42EE8"/>
    <w:rsid w:val="00D4627B"/>
    <w:rsid w:val="00D463FF"/>
    <w:rsid w:val="00D52811"/>
    <w:rsid w:val="00D539DD"/>
    <w:rsid w:val="00D6203C"/>
    <w:rsid w:val="00D63A08"/>
    <w:rsid w:val="00D6423E"/>
    <w:rsid w:val="00D657BD"/>
    <w:rsid w:val="00D65B7F"/>
    <w:rsid w:val="00D66066"/>
    <w:rsid w:val="00D73F7D"/>
    <w:rsid w:val="00D7466A"/>
    <w:rsid w:val="00D75707"/>
    <w:rsid w:val="00D84EC1"/>
    <w:rsid w:val="00D909B0"/>
    <w:rsid w:val="00D92597"/>
    <w:rsid w:val="00D939A0"/>
    <w:rsid w:val="00D955CB"/>
    <w:rsid w:val="00DA1292"/>
    <w:rsid w:val="00DA2E9D"/>
    <w:rsid w:val="00DA53C8"/>
    <w:rsid w:val="00DA761E"/>
    <w:rsid w:val="00DA77F0"/>
    <w:rsid w:val="00DB244E"/>
    <w:rsid w:val="00DB3C75"/>
    <w:rsid w:val="00DB73C2"/>
    <w:rsid w:val="00DB7D83"/>
    <w:rsid w:val="00DC063F"/>
    <w:rsid w:val="00DC2E04"/>
    <w:rsid w:val="00DC3FD7"/>
    <w:rsid w:val="00DC53B2"/>
    <w:rsid w:val="00DC5C16"/>
    <w:rsid w:val="00DC6C69"/>
    <w:rsid w:val="00DC6F02"/>
    <w:rsid w:val="00DC7485"/>
    <w:rsid w:val="00DD18E9"/>
    <w:rsid w:val="00DD52EC"/>
    <w:rsid w:val="00DD7399"/>
    <w:rsid w:val="00DE1255"/>
    <w:rsid w:val="00DE282A"/>
    <w:rsid w:val="00DE3525"/>
    <w:rsid w:val="00DE53E2"/>
    <w:rsid w:val="00DF00CF"/>
    <w:rsid w:val="00DF17CF"/>
    <w:rsid w:val="00E06663"/>
    <w:rsid w:val="00E11939"/>
    <w:rsid w:val="00E12324"/>
    <w:rsid w:val="00E125D0"/>
    <w:rsid w:val="00E2119D"/>
    <w:rsid w:val="00E24556"/>
    <w:rsid w:val="00E27619"/>
    <w:rsid w:val="00E31011"/>
    <w:rsid w:val="00E328F7"/>
    <w:rsid w:val="00E36256"/>
    <w:rsid w:val="00E416E1"/>
    <w:rsid w:val="00E44A63"/>
    <w:rsid w:val="00E6071A"/>
    <w:rsid w:val="00E60B8B"/>
    <w:rsid w:val="00E6673D"/>
    <w:rsid w:val="00E70AF5"/>
    <w:rsid w:val="00E843F2"/>
    <w:rsid w:val="00E84B18"/>
    <w:rsid w:val="00E86A04"/>
    <w:rsid w:val="00E910CD"/>
    <w:rsid w:val="00E91E52"/>
    <w:rsid w:val="00E91F7B"/>
    <w:rsid w:val="00E922D6"/>
    <w:rsid w:val="00EA4D8C"/>
    <w:rsid w:val="00EB4525"/>
    <w:rsid w:val="00EB46E1"/>
    <w:rsid w:val="00EC310E"/>
    <w:rsid w:val="00EC3F78"/>
    <w:rsid w:val="00EC5479"/>
    <w:rsid w:val="00EC58EF"/>
    <w:rsid w:val="00ED3F2B"/>
    <w:rsid w:val="00ED6FA0"/>
    <w:rsid w:val="00EE328E"/>
    <w:rsid w:val="00EF0A82"/>
    <w:rsid w:val="00EF1A87"/>
    <w:rsid w:val="00EF2433"/>
    <w:rsid w:val="00EF45DB"/>
    <w:rsid w:val="00EF516A"/>
    <w:rsid w:val="00EF5F66"/>
    <w:rsid w:val="00EF62BE"/>
    <w:rsid w:val="00EF7AC4"/>
    <w:rsid w:val="00F01B1C"/>
    <w:rsid w:val="00F0311B"/>
    <w:rsid w:val="00F07F20"/>
    <w:rsid w:val="00F148E9"/>
    <w:rsid w:val="00F215DA"/>
    <w:rsid w:val="00F2479B"/>
    <w:rsid w:val="00F277AA"/>
    <w:rsid w:val="00F434B4"/>
    <w:rsid w:val="00F46371"/>
    <w:rsid w:val="00F469DE"/>
    <w:rsid w:val="00F51A48"/>
    <w:rsid w:val="00F52CA7"/>
    <w:rsid w:val="00F54EC0"/>
    <w:rsid w:val="00F55219"/>
    <w:rsid w:val="00F57796"/>
    <w:rsid w:val="00F619EA"/>
    <w:rsid w:val="00F61C84"/>
    <w:rsid w:val="00F631BC"/>
    <w:rsid w:val="00F65412"/>
    <w:rsid w:val="00F66B85"/>
    <w:rsid w:val="00F71F42"/>
    <w:rsid w:val="00F72F42"/>
    <w:rsid w:val="00F80F39"/>
    <w:rsid w:val="00F83AEE"/>
    <w:rsid w:val="00F9586E"/>
    <w:rsid w:val="00F97A42"/>
    <w:rsid w:val="00FA11C0"/>
    <w:rsid w:val="00FB1623"/>
    <w:rsid w:val="00FC0091"/>
    <w:rsid w:val="00FC1DF0"/>
    <w:rsid w:val="00FC3592"/>
    <w:rsid w:val="00FC487C"/>
    <w:rsid w:val="00FD436A"/>
    <w:rsid w:val="00FD4564"/>
    <w:rsid w:val="00FD5D08"/>
    <w:rsid w:val="00FD63AF"/>
    <w:rsid w:val="00FF13E6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99CC4"/>
  <w15:docId w15:val="{EC3D5684-777C-473E-AE74-B1C38F07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0B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B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B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B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B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0B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0B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0B9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0B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B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B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B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B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B9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0B9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0B9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0B9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0B9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B9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0B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0B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B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0B9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0B93"/>
    <w:rPr>
      <w:b/>
      <w:bCs/>
    </w:rPr>
  </w:style>
  <w:style w:type="character" w:styleId="Emphasis">
    <w:name w:val="Emphasis"/>
    <w:basedOn w:val="DefaultParagraphFont"/>
    <w:uiPriority w:val="20"/>
    <w:qFormat/>
    <w:rsid w:val="00270B9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70B93"/>
    <w:rPr>
      <w:szCs w:val="32"/>
    </w:rPr>
  </w:style>
  <w:style w:type="paragraph" w:styleId="ListParagraph">
    <w:name w:val="List Paragraph"/>
    <w:basedOn w:val="Normal"/>
    <w:uiPriority w:val="34"/>
    <w:qFormat/>
    <w:rsid w:val="00270B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0B9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0B9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B9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B93"/>
    <w:rPr>
      <w:b/>
      <w:i/>
      <w:sz w:val="24"/>
    </w:rPr>
  </w:style>
  <w:style w:type="character" w:styleId="SubtleEmphasis">
    <w:name w:val="Subtle Emphasis"/>
    <w:uiPriority w:val="19"/>
    <w:qFormat/>
    <w:rsid w:val="00270B9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0B9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0B9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0B9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0B9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0B9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18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358DE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3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8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8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8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8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EAD1C-A5C9-43EE-BA8E-C92A85A7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ksft</dc:creator>
  <cp:lastModifiedBy>Kyle Fisheries</cp:lastModifiedBy>
  <cp:revision>5</cp:revision>
  <cp:lastPrinted>2018-07-11T08:19:00Z</cp:lastPrinted>
  <dcterms:created xsi:type="dcterms:W3CDTF">2019-07-12T08:51:00Z</dcterms:created>
  <dcterms:modified xsi:type="dcterms:W3CDTF">2019-09-25T09:45:00Z</dcterms:modified>
</cp:coreProperties>
</file>